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E172E" w14:textId="7457BDFA" w:rsidR="00552FA4" w:rsidRPr="003F16AE" w:rsidRDefault="002671DF" w:rsidP="00552FA4">
      <w:pPr>
        <w:pStyle w:val="aa"/>
        <w:jc w:val="center"/>
        <w:rPr>
          <w:rFonts w:ascii="Times New Roman" w:eastAsia="Times New Roman" w:hAnsi="Times New Roman"/>
          <w:b/>
          <w:bCs/>
          <w:sz w:val="24"/>
          <w:szCs w:val="24"/>
          <w:lang w:val="ru-RU" w:eastAsia="ru-RU"/>
        </w:rPr>
      </w:pPr>
      <w:r>
        <w:rPr>
          <w:rFonts w:ascii="Times New Roman" w:eastAsia="Times New Roman" w:hAnsi="Times New Roman"/>
          <w:b/>
          <w:bCs/>
          <w:sz w:val="24"/>
          <w:szCs w:val="24"/>
          <w:lang w:val="ru-RU" w:eastAsia="ru-RU"/>
        </w:rPr>
        <w:t xml:space="preserve">Основная часть </w:t>
      </w:r>
      <w:r w:rsidR="00480EE7">
        <w:rPr>
          <w:rFonts w:ascii="Times New Roman" w:eastAsia="Times New Roman" w:hAnsi="Times New Roman"/>
          <w:b/>
          <w:bCs/>
          <w:sz w:val="24"/>
          <w:szCs w:val="24"/>
          <w:lang w:val="ru-RU" w:eastAsia="ru-RU"/>
        </w:rPr>
        <w:t>отчета</w:t>
      </w:r>
      <w:r w:rsidR="00552FA4" w:rsidRPr="00552FA4">
        <w:rPr>
          <w:rFonts w:ascii="Times New Roman" w:eastAsia="Times New Roman" w:hAnsi="Times New Roman"/>
          <w:b/>
          <w:bCs/>
          <w:sz w:val="24"/>
          <w:szCs w:val="24"/>
          <w:lang w:eastAsia="ru-RU"/>
        </w:rPr>
        <w:t xml:space="preserve"> по НИР</w:t>
      </w:r>
      <w:r w:rsidR="00552FA4" w:rsidRPr="00552FA4">
        <w:rPr>
          <w:rFonts w:ascii="Times New Roman" w:eastAsia="Times New Roman" w:hAnsi="Times New Roman"/>
          <w:b/>
          <w:bCs/>
          <w:sz w:val="24"/>
          <w:szCs w:val="24"/>
          <w:lang w:eastAsia="ru-RU"/>
        </w:rPr>
        <w:br/>
        <w:t>«</w:t>
      </w:r>
      <w:r w:rsidR="00552FA4">
        <w:rPr>
          <w:rFonts w:ascii="Times New Roman" w:eastAsia="Times New Roman" w:hAnsi="Times New Roman"/>
          <w:b/>
          <w:bCs/>
          <w:sz w:val="24"/>
          <w:szCs w:val="24"/>
          <w:lang w:val="ru-RU" w:eastAsia="ru-RU"/>
        </w:rPr>
        <w:t>Физика Солнца и плазменная астрофизика</w:t>
      </w:r>
      <w:r w:rsidR="00552FA4" w:rsidRPr="00552FA4">
        <w:rPr>
          <w:rFonts w:ascii="Times New Roman" w:eastAsia="Times New Roman" w:hAnsi="Times New Roman"/>
          <w:b/>
          <w:bCs/>
          <w:sz w:val="24"/>
          <w:szCs w:val="24"/>
          <w:lang w:eastAsia="ru-RU"/>
        </w:rPr>
        <w:t>»</w:t>
      </w:r>
      <w:r w:rsidR="00552FA4" w:rsidRPr="00552FA4">
        <w:rPr>
          <w:rFonts w:ascii="Times New Roman" w:eastAsia="Times New Roman" w:hAnsi="Times New Roman"/>
          <w:b/>
          <w:bCs/>
          <w:sz w:val="24"/>
          <w:szCs w:val="24"/>
          <w:lang w:eastAsia="ru-RU"/>
        </w:rPr>
        <w:br/>
        <w:t>за период 1 января - 31 декабря 202</w:t>
      </w:r>
      <w:r w:rsidR="0003010A">
        <w:rPr>
          <w:rFonts w:ascii="Times New Roman" w:eastAsia="Times New Roman" w:hAnsi="Times New Roman"/>
          <w:b/>
          <w:bCs/>
          <w:sz w:val="24"/>
          <w:szCs w:val="24"/>
          <w:lang w:val="ru-RU" w:eastAsia="ru-RU"/>
        </w:rPr>
        <w:t>5</w:t>
      </w:r>
      <w:r w:rsidR="00552FA4" w:rsidRPr="00552FA4">
        <w:rPr>
          <w:rFonts w:ascii="Times New Roman" w:eastAsia="Times New Roman" w:hAnsi="Times New Roman"/>
          <w:b/>
          <w:bCs/>
          <w:sz w:val="24"/>
          <w:szCs w:val="24"/>
          <w:lang w:eastAsia="ru-RU"/>
        </w:rPr>
        <w:t xml:space="preserve"> г</w:t>
      </w:r>
      <w:r w:rsidR="003F16AE">
        <w:rPr>
          <w:rFonts w:ascii="Times New Roman" w:eastAsia="Times New Roman" w:hAnsi="Times New Roman"/>
          <w:b/>
          <w:bCs/>
          <w:sz w:val="24"/>
          <w:szCs w:val="24"/>
          <w:lang w:val="ru-RU" w:eastAsia="ru-RU"/>
        </w:rPr>
        <w:t>ода</w:t>
      </w:r>
    </w:p>
    <w:p w14:paraId="371BF5CF" w14:textId="21FBE793" w:rsidR="00552FA4" w:rsidRDefault="00552FA4" w:rsidP="00481181">
      <w:pPr>
        <w:pStyle w:val="aa"/>
        <w:jc w:val="center"/>
        <w:rPr>
          <w:rFonts w:ascii="Times New Roman" w:eastAsia="Times New Roman" w:hAnsi="Times New Roman"/>
          <w:b/>
          <w:bCs/>
          <w:sz w:val="24"/>
          <w:szCs w:val="24"/>
          <w:lang w:val="ru-RU" w:eastAsia="ru-RU"/>
        </w:rPr>
      </w:pPr>
      <w:r w:rsidRPr="00552FA4">
        <w:rPr>
          <w:rFonts w:ascii="Times New Roman" w:eastAsia="Times New Roman" w:hAnsi="Times New Roman"/>
          <w:b/>
          <w:bCs/>
          <w:sz w:val="24"/>
          <w:szCs w:val="24"/>
          <w:lang w:eastAsia="ru-RU"/>
        </w:rPr>
        <w:t xml:space="preserve">Номер договора: </w:t>
      </w:r>
      <w:proofErr w:type="spellStart"/>
      <w:r w:rsidRPr="00552FA4">
        <w:rPr>
          <w:rFonts w:ascii="Times New Roman" w:eastAsia="Times New Roman" w:hAnsi="Times New Roman"/>
          <w:b/>
          <w:bCs/>
          <w:sz w:val="24"/>
          <w:szCs w:val="24"/>
          <w:lang w:eastAsia="ru-RU"/>
        </w:rPr>
        <w:t>госзадание</w:t>
      </w:r>
      <w:proofErr w:type="spellEnd"/>
      <w:r w:rsidRPr="00552FA4">
        <w:rPr>
          <w:rFonts w:ascii="Times New Roman" w:eastAsia="Times New Roman" w:hAnsi="Times New Roman"/>
          <w:b/>
          <w:bCs/>
          <w:sz w:val="24"/>
          <w:szCs w:val="24"/>
          <w:lang w:eastAsia="ru-RU"/>
        </w:rPr>
        <w:t xml:space="preserve"> ГАИШ </w:t>
      </w:r>
      <w:r w:rsidR="00481181">
        <w:rPr>
          <w:rFonts w:ascii="Times New Roman" w:eastAsia="Times New Roman" w:hAnsi="Times New Roman"/>
          <w:b/>
          <w:bCs/>
          <w:sz w:val="24"/>
          <w:szCs w:val="24"/>
          <w:lang w:val="ru-RU" w:eastAsia="ru-RU"/>
        </w:rPr>
        <w:t>4</w:t>
      </w:r>
      <w:r w:rsidRPr="00552FA4">
        <w:rPr>
          <w:rFonts w:ascii="Times New Roman" w:eastAsia="Times New Roman" w:hAnsi="Times New Roman"/>
          <w:b/>
          <w:bCs/>
          <w:sz w:val="24"/>
          <w:szCs w:val="24"/>
          <w:lang w:eastAsia="ru-RU"/>
        </w:rPr>
        <w:t>.</w:t>
      </w:r>
      <w:r w:rsidR="00481181">
        <w:rPr>
          <w:rFonts w:ascii="Times New Roman" w:eastAsia="Times New Roman" w:hAnsi="Times New Roman"/>
          <w:b/>
          <w:bCs/>
          <w:sz w:val="24"/>
          <w:szCs w:val="24"/>
          <w:lang w:val="ru-RU" w:eastAsia="ru-RU"/>
        </w:rPr>
        <w:t>1</w:t>
      </w:r>
      <w:r w:rsidRPr="00552FA4">
        <w:rPr>
          <w:rFonts w:ascii="Times New Roman" w:eastAsia="Times New Roman" w:hAnsi="Times New Roman"/>
          <w:b/>
          <w:bCs/>
          <w:sz w:val="24"/>
          <w:szCs w:val="24"/>
          <w:lang w:eastAsia="ru-RU"/>
        </w:rPr>
        <w:br/>
        <w:t xml:space="preserve">Номер ЦИТИС: </w:t>
      </w:r>
      <w:r w:rsidR="00481181" w:rsidRPr="00481181">
        <w:rPr>
          <w:rFonts w:ascii="Times New Roman" w:eastAsia="Times New Roman" w:hAnsi="Times New Roman"/>
          <w:b/>
          <w:bCs/>
          <w:sz w:val="24"/>
          <w:szCs w:val="24"/>
          <w:lang w:val="ru-RU" w:eastAsia="ru-RU"/>
        </w:rPr>
        <w:t>АААА-А20-120012990066-6</w:t>
      </w:r>
    </w:p>
    <w:p w14:paraId="57EFB816" w14:textId="294A00A8" w:rsidR="00481181" w:rsidRDefault="00481181" w:rsidP="00481181">
      <w:pPr>
        <w:pStyle w:val="aa"/>
        <w:jc w:val="center"/>
        <w:rPr>
          <w:rFonts w:ascii="Times New Roman" w:eastAsia="Times New Roman" w:hAnsi="Times New Roman"/>
          <w:b/>
          <w:bCs/>
          <w:sz w:val="24"/>
          <w:szCs w:val="24"/>
          <w:lang w:val="ru-RU" w:eastAsia="ru-RU"/>
        </w:rPr>
      </w:pPr>
    </w:p>
    <w:p w14:paraId="1707FE2E" w14:textId="77777777" w:rsidR="00481181" w:rsidRPr="00552FA4" w:rsidRDefault="00481181" w:rsidP="00481181">
      <w:pPr>
        <w:pStyle w:val="aa"/>
        <w:jc w:val="center"/>
        <w:rPr>
          <w:rFonts w:ascii="Times New Roman" w:eastAsia="Times New Roman" w:hAnsi="Times New Roman"/>
          <w:b/>
          <w:bCs/>
          <w:sz w:val="24"/>
          <w:szCs w:val="24"/>
          <w:lang w:val="ru-RU" w:eastAsia="ru-RU"/>
        </w:rPr>
      </w:pPr>
    </w:p>
    <w:p w14:paraId="3AA126AA" w14:textId="29178C80" w:rsidR="00C03CA4" w:rsidRPr="00E4639E" w:rsidRDefault="00481181" w:rsidP="007012A1">
      <w:pPr>
        <w:pStyle w:val="aa"/>
        <w:numPr>
          <w:ilvl w:val="0"/>
          <w:numId w:val="1"/>
        </w:numPr>
        <w:jc w:val="both"/>
        <w:rPr>
          <w:rStyle w:val="ad"/>
          <w:rFonts w:ascii="Times New Roman" w:eastAsia="Times New Roman" w:hAnsi="Times New Roman"/>
          <w:b/>
          <w:bCs/>
          <w:color w:val="auto"/>
          <w:sz w:val="24"/>
          <w:szCs w:val="24"/>
          <w:u w:val="none"/>
          <w:lang w:val="ru-RU" w:eastAsia="ru-RU"/>
        </w:rPr>
      </w:pPr>
      <w:r w:rsidRPr="00E4639E">
        <w:rPr>
          <w:rFonts w:ascii="Times New Roman" w:eastAsia="Times New Roman" w:hAnsi="Times New Roman"/>
          <w:b/>
          <w:bCs/>
          <w:sz w:val="24"/>
          <w:szCs w:val="24"/>
          <w:lang w:val="ru-RU" w:eastAsia="ru-RU"/>
        </w:rPr>
        <w:t>Руководитель НИР: </w:t>
      </w:r>
      <w:r w:rsidR="00E4639E" w:rsidRPr="00E4639E">
        <w:rPr>
          <w:rStyle w:val="ad"/>
          <w:rFonts w:ascii="Times New Roman" w:eastAsia="Times New Roman" w:hAnsi="Times New Roman"/>
          <w:b/>
          <w:bCs/>
          <w:color w:val="auto"/>
          <w:sz w:val="24"/>
          <w:szCs w:val="24"/>
          <w:u w:val="none"/>
          <w:lang w:val="ru-RU" w:eastAsia="ru-RU"/>
        </w:rPr>
        <w:t xml:space="preserve"> </w:t>
      </w:r>
      <w:hyperlink r:id="rId5" w:tooltip="Леденцов Леонид Сергеевич (перейти на страницу сотрудника)" w:history="1">
        <w:r w:rsidR="00E4639E" w:rsidRPr="00E4639E">
          <w:rPr>
            <w:rStyle w:val="ad"/>
            <w:rFonts w:ascii="Helvetica Neue" w:hAnsi="Helvetica Neue"/>
            <w:color w:val="000099"/>
            <w:sz w:val="27"/>
            <w:szCs w:val="27"/>
            <w:bdr w:val="none" w:sz="0" w:space="0" w:color="auto" w:frame="1"/>
          </w:rPr>
          <w:t>Леденцов Л.С.</w:t>
        </w:r>
      </w:hyperlink>
      <w:r w:rsidR="00E4639E" w:rsidRPr="00E4639E">
        <w:rPr>
          <w:rStyle w:val="ad"/>
          <w:rFonts w:ascii="Times New Roman" w:eastAsia="Times New Roman" w:hAnsi="Times New Roman"/>
          <w:b/>
          <w:bCs/>
          <w:color w:val="auto"/>
          <w:sz w:val="24"/>
          <w:szCs w:val="24"/>
          <w:u w:val="none"/>
          <w:lang w:val="ru-RU" w:eastAsia="ru-RU"/>
        </w:rPr>
        <w:t xml:space="preserve"> </w:t>
      </w:r>
    </w:p>
    <w:p w14:paraId="4486E10D" w14:textId="77777777" w:rsidR="00C03CA4" w:rsidRPr="00C03CA4" w:rsidRDefault="00481181" w:rsidP="007012A1">
      <w:pPr>
        <w:pStyle w:val="aa"/>
        <w:numPr>
          <w:ilvl w:val="0"/>
          <w:numId w:val="1"/>
        </w:numPr>
        <w:rPr>
          <w:rStyle w:val="apple-converted-space"/>
          <w:rFonts w:ascii="Times New Roman" w:eastAsia="Times New Roman" w:hAnsi="Times New Roman"/>
          <w:b/>
          <w:bCs/>
          <w:sz w:val="24"/>
          <w:szCs w:val="24"/>
          <w:lang w:val="ru-RU" w:eastAsia="ru-RU"/>
        </w:rPr>
      </w:pPr>
      <w:r w:rsidRPr="00C03CA4">
        <w:rPr>
          <w:rFonts w:ascii="Times New Roman" w:eastAsia="Times New Roman" w:hAnsi="Times New Roman"/>
          <w:b/>
          <w:bCs/>
          <w:sz w:val="24"/>
          <w:szCs w:val="24"/>
          <w:lang w:val="ru-RU" w:eastAsia="ru-RU"/>
        </w:rPr>
        <w:t>Участники НИР</w:t>
      </w:r>
      <w:r w:rsidR="0003010A" w:rsidRPr="00C03CA4">
        <w:rPr>
          <w:rFonts w:ascii="Times New Roman" w:eastAsia="Times New Roman" w:hAnsi="Times New Roman"/>
          <w:b/>
          <w:bCs/>
          <w:sz w:val="24"/>
          <w:szCs w:val="24"/>
          <w:lang w:val="ru-RU" w:eastAsia="ru-RU"/>
        </w:rPr>
        <w:t>:</w:t>
      </w:r>
      <w:r w:rsidRPr="00C03CA4">
        <w:rPr>
          <w:rFonts w:ascii="Times New Roman" w:eastAsia="Times New Roman" w:hAnsi="Times New Roman"/>
          <w:b/>
          <w:bCs/>
          <w:sz w:val="24"/>
          <w:szCs w:val="24"/>
          <w:lang w:val="ru-RU" w:eastAsia="ru-RU"/>
        </w:rPr>
        <w:t> </w:t>
      </w:r>
      <w:hyperlink r:id="rId6" w:tooltip="Аюков Сергей Витальевич (перейти на страницу сотрудника)" w:history="1">
        <w:proofErr w:type="spellStart"/>
        <w:r w:rsidR="00C03CA4" w:rsidRPr="00C03CA4">
          <w:rPr>
            <w:rStyle w:val="ad"/>
            <w:rFonts w:ascii="Helvetica Neue" w:hAnsi="Helvetica Neue"/>
            <w:color w:val="000099"/>
            <w:sz w:val="27"/>
            <w:szCs w:val="27"/>
            <w:bdr w:val="none" w:sz="0" w:space="0" w:color="auto" w:frame="1"/>
          </w:rPr>
          <w:t>Аюков</w:t>
        </w:r>
        <w:proofErr w:type="spellEnd"/>
        <w:r w:rsidR="00C03CA4" w:rsidRPr="00C03CA4">
          <w:rPr>
            <w:rStyle w:val="ad"/>
            <w:rFonts w:ascii="Helvetica Neue" w:hAnsi="Helvetica Neue"/>
            <w:color w:val="000099"/>
            <w:sz w:val="27"/>
            <w:szCs w:val="27"/>
            <w:bdr w:val="none" w:sz="0" w:space="0" w:color="auto" w:frame="1"/>
          </w:rPr>
          <w:t xml:space="preserve"> С.В.</w:t>
        </w:r>
      </w:hyperlink>
      <w:r w:rsidR="00C03CA4" w:rsidRPr="00C03CA4">
        <w:rPr>
          <w:rFonts w:ascii="Helvetica Neue" w:hAnsi="Helvetica Neue"/>
          <w:color w:val="222222"/>
          <w:sz w:val="27"/>
          <w:szCs w:val="27"/>
          <w:shd w:val="clear" w:color="auto" w:fill="FFFFFF"/>
        </w:rPr>
        <w:t>,</w:t>
      </w:r>
      <w:r w:rsidR="00C03CA4" w:rsidRPr="00C03CA4">
        <w:rPr>
          <w:rStyle w:val="apple-converted-space"/>
          <w:rFonts w:ascii="Helvetica Neue" w:hAnsi="Helvetica Neue"/>
          <w:color w:val="222222"/>
          <w:sz w:val="27"/>
          <w:szCs w:val="27"/>
          <w:shd w:val="clear" w:color="auto" w:fill="FFFFFF"/>
        </w:rPr>
        <w:t> </w:t>
      </w:r>
      <w:hyperlink r:id="rId7" w:tooltip="Батурин Владимир Анатольевич (перейти на страницу сотрудника)" w:history="1">
        <w:r w:rsidR="00C03CA4" w:rsidRPr="00C03CA4">
          <w:rPr>
            <w:rStyle w:val="ad"/>
            <w:rFonts w:ascii="Helvetica Neue" w:hAnsi="Helvetica Neue"/>
            <w:color w:val="000099"/>
            <w:sz w:val="27"/>
            <w:szCs w:val="27"/>
            <w:bdr w:val="none" w:sz="0" w:space="0" w:color="auto" w:frame="1"/>
          </w:rPr>
          <w:t>Батурин В.А.</w:t>
        </w:r>
      </w:hyperlink>
      <w:r w:rsidR="00C03CA4" w:rsidRPr="00C03CA4">
        <w:rPr>
          <w:rFonts w:ascii="Helvetica Neue" w:hAnsi="Helvetica Neue"/>
          <w:color w:val="222222"/>
          <w:sz w:val="27"/>
          <w:szCs w:val="27"/>
          <w:shd w:val="clear" w:color="auto" w:fill="FFFFFF"/>
        </w:rPr>
        <w:t>,</w:t>
      </w:r>
      <w:r w:rsidR="00C03CA4" w:rsidRPr="00C03CA4">
        <w:rPr>
          <w:rStyle w:val="apple-converted-space"/>
          <w:rFonts w:ascii="Helvetica Neue" w:hAnsi="Helvetica Neue"/>
          <w:color w:val="222222"/>
          <w:sz w:val="27"/>
          <w:szCs w:val="27"/>
          <w:shd w:val="clear" w:color="auto" w:fill="FFFFFF"/>
        </w:rPr>
        <w:t> </w:t>
      </w:r>
      <w:r w:rsidR="00C03CA4">
        <w:fldChar w:fldCharType="begin"/>
      </w:r>
      <w:r w:rsidR="00C03CA4">
        <w:instrText xml:space="preserve"> HYPERLINK "https://istina.msu.ru/workers/819240/" \o "</w:instrText>
      </w:r>
      <w:r w:rsidR="00C03CA4">
        <w:rPr>
          <w:rFonts w:ascii="Cambria" w:hAnsi="Cambria" w:cs="Cambria"/>
        </w:rPr>
        <w:instrText>Горшков</w:instrText>
      </w:r>
      <w:r w:rsidR="00C03CA4">
        <w:instrText xml:space="preserve"> </w:instrText>
      </w:r>
      <w:r w:rsidR="00C03CA4">
        <w:rPr>
          <w:rFonts w:ascii="Cambria" w:hAnsi="Cambria" w:cs="Cambria"/>
        </w:rPr>
        <w:instrText>Алексей</w:instrText>
      </w:r>
      <w:r w:rsidR="00C03CA4">
        <w:instrText xml:space="preserve"> </w:instrText>
      </w:r>
      <w:r w:rsidR="00C03CA4">
        <w:rPr>
          <w:rFonts w:ascii="Cambria" w:hAnsi="Cambria" w:cs="Cambria"/>
        </w:rPr>
        <w:instrText>Борисович</w:instrText>
      </w:r>
      <w:r w:rsidR="00C03CA4">
        <w:instrText xml:space="preserve"> (</w:instrText>
      </w:r>
      <w:r w:rsidR="00C03CA4">
        <w:rPr>
          <w:rFonts w:ascii="Cambria" w:hAnsi="Cambria" w:cs="Cambria"/>
        </w:rPr>
        <w:instrText>перейти</w:instrText>
      </w:r>
      <w:r w:rsidR="00C03CA4">
        <w:instrText xml:space="preserve"> </w:instrText>
      </w:r>
      <w:r w:rsidR="00C03CA4">
        <w:rPr>
          <w:rFonts w:ascii="Cambria" w:hAnsi="Cambria" w:cs="Cambria"/>
        </w:rPr>
        <w:instrText>на</w:instrText>
      </w:r>
      <w:r w:rsidR="00C03CA4">
        <w:instrText xml:space="preserve"> </w:instrText>
      </w:r>
      <w:r w:rsidR="00C03CA4">
        <w:rPr>
          <w:rFonts w:ascii="Cambria" w:hAnsi="Cambria" w:cs="Cambria"/>
        </w:rPr>
        <w:instrText>страницу</w:instrText>
      </w:r>
      <w:r w:rsidR="00C03CA4">
        <w:instrText xml:space="preserve"> </w:instrText>
      </w:r>
      <w:r w:rsidR="00C03CA4">
        <w:rPr>
          <w:rFonts w:ascii="Cambria" w:hAnsi="Cambria" w:cs="Cambria"/>
        </w:rPr>
        <w:instrText>сотрудника</w:instrText>
      </w:r>
      <w:r w:rsidR="00C03CA4">
        <w:instrText xml:space="preserve">)" </w:instrText>
      </w:r>
      <w:r w:rsidR="00C03CA4">
        <w:fldChar w:fldCharType="separate"/>
      </w:r>
      <w:r w:rsidR="00C03CA4" w:rsidRPr="00C03CA4">
        <w:rPr>
          <w:rStyle w:val="ad"/>
          <w:rFonts w:ascii="Helvetica Neue" w:hAnsi="Helvetica Neue"/>
          <w:color w:val="000099"/>
          <w:sz w:val="27"/>
          <w:szCs w:val="27"/>
          <w:bdr w:val="none" w:sz="0" w:space="0" w:color="auto" w:frame="1"/>
        </w:rPr>
        <w:t>Горшков А.Б.</w:t>
      </w:r>
      <w:r w:rsidR="00C03CA4">
        <w:fldChar w:fldCharType="end"/>
      </w:r>
      <w:r w:rsidR="00C03CA4" w:rsidRPr="00C03CA4">
        <w:rPr>
          <w:rFonts w:ascii="Helvetica Neue" w:hAnsi="Helvetica Neue"/>
          <w:color w:val="222222"/>
          <w:sz w:val="27"/>
          <w:szCs w:val="27"/>
          <w:shd w:val="clear" w:color="auto" w:fill="FFFFFF"/>
        </w:rPr>
        <w:t>,</w:t>
      </w:r>
      <w:r w:rsidR="00C03CA4" w:rsidRPr="00C03CA4">
        <w:rPr>
          <w:rStyle w:val="apple-converted-space"/>
          <w:rFonts w:ascii="Helvetica Neue" w:hAnsi="Helvetica Neue"/>
          <w:color w:val="222222"/>
          <w:sz w:val="27"/>
          <w:szCs w:val="27"/>
          <w:shd w:val="clear" w:color="auto" w:fill="FFFFFF"/>
        </w:rPr>
        <w:t> </w:t>
      </w:r>
      <w:proofErr w:type="spellStart"/>
      <w:r w:rsidR="00C03CA4">
        <w:fldChar w:fldCharType="begin"/>
      </w:r>
      <w:r w:rsidR="00C03CA4">
        <w:instrText xml:space="preserve"> HYPERLINK "https://istina.msu.ru/workers/3080507/" \o "</w:instrText>
      </w:r>
      <w:r w:rsidR="00C03CA4">
        <w:rPr>
          <w:rFonts w:ascii="Cambria" w:hAnsi="Cambria" w:cs="Cambria"/>
        </w:rPr>
        <w:instrText>Думин</w:instrText>
      </w:r>
      <w:r w:rsidR="00C03CA4">
        <w:instrText xml:space="preserve"> </w:instrText>
      </w:r>
      <w:r w:rsidR="00C03CA4">
        <w:rPr>
          <w:rFonts w:ascii="Cambria" w:hAnsi="Cambria" w:cs="Cambria"/>
        </w:rPr>
        <w:instrText>Юрий</w:instrText>
      </w:r>
      <w:r w:rsidR="00C03CA4">
        <w:instrText xml:space="preserve"> </w:instrText>
      </w:r>
      <w:r w:rsidR="00C03CA4">
        <w:rPr>
          <w:rFonts w:ascii="Cambria" w:hAnsi="Cambria" w:cs="Cambria"/>
        </w:rPr>
        <w:instrText>Викторович</w:instrText>
      </w:r>
      <w:r w:rsidR="00C03CA4">
        <w:instrText xml:space="preserve"> (</w:instrText>
      </w:r>
      <w:r w:rsidR="00C03CA4">
        <w:rPr>
          <w:rFonts w:ascii="Cambria" w:hAnsi="Cambria" w:cs="Cambria"/>
        </w:rPr>
        <w:instrText>перейти</w:instrText>
      </w:r>
      <w:r w:rsidR="00C03CA4">
        <w:instrText xml:space="preserve"> </w:instrText>
      </w:r>
      <w:r w:rsidR="00C03CA4">
        <w:rPr>
          <w:rFonts w:ascii="Cambria" w:hAnsi="Cambria" w:cs="Cambria"/>
        </w:rPr>
        <w:instrText>на</w:instrText>
      </w:r>
      <w:r w:rsidR="00C03CA4">
        <w:instrText xml:space="preserve"> </w:instrText>
      </w:r>
      <w:r w:rsidR="00C03CA4">
        <w:rPr>
          <w:rFonts w:ascii="Cambria" w:hAnsi="Cambria" w:cs="Cambria"/>
        </w:rPr>
        <w:instrText>страницу</w:instrText>
      </w:r>
      <w:r w:rsidR="00C03CA4">
        <w:instrText xml:space="preserve"> </w:instrText>
      </w:r>
      <w:r w:rsidR="00C03CA4">
        <w:rPr>
          <w:rFonts w:ascii="Cambria" w:hAnsi="Cambria" w:cs="Cambria"/>
        </w:rPr>
        <w:instrText>сотрудника</w:instrText>
      </w:r>
      <w:r w:rsidR="00C03CA4">
        <w:instrText xml:space="preserve">)" </w:instrText>
      </w:r>
      <w:r w:rsidR="00C03CA4">
        <w:fldChar w:fldCharType="separate"/>
      </w:r>
      <w:r w:rsidR="00C03CA4" w:rsidRPr="00C03CA4">
        <w:rPr>
          <w:rStyle w:val="ad"/>
          <w:rFonts w:ascii="Helvetica Neue" w:hAnsi="Helvetica Neue"/>
          <w:color w:val="000099"/>
          <w:sz w:val="27"/>
          <w:szCs w:val="27"/>
          <w:bdr w:val="none" w:sz="0" w:space="0" w:color="auto" w:frame="1"/>
        </w:rPr>
        <w:t>Думин</w:t>
      </w:r>
      <w:proofErr w:type="spellEnd"/>
      <w:r w:rsidR="00C03CA4" w:rsidRPr="00C03CA4">
        <w:rPr>
          <w:rStyle w:val="ad"/>
          <w:rFonts w:ascii="Helvetica Neue" w:hAnsi="Helvetica Neue"/>
          <w:color w:val="000099"/>
          <w:sz w:val="27"/>
          <w:szCs w:val="27"/>
          <w:bdr w:val="none" w:sz="0" w:space="0" w:color="auto" w:frame="1"/>
        </w:rPr>
        <w:t xml:space="preserve"> Ю.В.</w:t>
      </w:r>
      <w:r w:rsidR="00C03CA4">
        <w:fldChar w:fldCharType="end"/>
      </w:r>
      <w:r w:rsidR="00C03CA4" w:rsidRPr="00C03CA4">
        <w:rPr>
          <w:rFonts w:ascii="Helvetica Neue" w:hAnsi="Helvetica Neue"/>
          <w:color w:val="222222"/>
          <w:sz w:val="27"/>
          <w:szCs w:val="27"/>
          <w:shd w:val="clear" w:color="auto" w:fill="FFFFFF"/>
        </w:rPr>
        <w:t>,</w:t>
      </w:r>
      <w:r w:rsidR="00C03CA4" w:rsidRPr="00C03CA4">
        <w:rPr>
          <w:rStyle w:val="apple-converted-space"/>
          <w:rFonts w:ascii="Helvetica Neue" w:hAnsi="Helvetica Neue"/>
          <w:color w:val="222222"/>
          <w:sz w:val="27"/>
          <w:szCs w:val="27"/>
          <w:shd w:val="clear" w:color="auto" w:fill="FFFFFF"/>
        </w:rPr>
        <w:t> </w:t>
      </w:r>
      <w:r w:rsidR="00C03CA4">
        <w:rPr>
          <w:rStyle w:val="apple-converted-space"/>
          <w:rFonts w:ascii="Helvetica Neue" w:hAnsi="Helvetica Neue"/>
          <w:color w:val="222222"/>
          <w:sz w:val="27"/>
          <w:szCs w:val="27"/>
          <w:shd w:val="clear" w:color="auto" w:fill="FFFFFF"/>
          <w:lang w:val="ru-RU"/>
        </w:rPr>
        <w:t xml:space="preserve"> </w:t>
      </w:r>
    </w:p>
    <w:p w14:paraId="5C32A089" w14:textId="4BDEFC6E" w:rsidR="00552FA4" w:rsidRPr="00C03CA4" w:rsidRDefault="00C03CA4" w:rsidP="00C03CA4">
      <w:pPr>
        <w:pStyle w:val="aa"/>
        <w:ind w:left="720"/>
        <w:rPr>
          <w:rFonts w:ascii="Times New Roman" w:eastAsia="Times New Roman" w:hAnsi="Times New Roman"/>
          <w:b/>
          <w:bCs/>
          <w:sz w:val="24"/>
          <w:szCs w:val="24"/>
          <w:lang w:val="ru-RU" w:eastAsia="ru-RU"/>
        </w:rPr>
      </w:pPr>
      <w:hyperlink r:id="rId8" w:tooltip="Дунин-Барковская Ольга Владимировна (перейти на страницу сотрудника)" w:history="1">
        <w:r w:rsidRPr="00C03CA4">
          <w:rPr>
            <w:rStyle w:val="ad"/>
            <w:rFonts w:ascii="Helvetica Neue" w:hAnsi="Helvetica Neue"/>
            <w:color w:val="000099"/>
            <w:sz w:val="27"/>
            <w:szCs w:val="27"/>
            <w:bdr w:val="none" w:sz="0" w:space="0" w:color="auto" w:frame="1"/>
          </w:rPr>
          <w:t>Дунин-</w:t>
        </w:r>
        <w:proofErr w:type="spellStart"/>
        <w:r w:rsidRPr="00C03CA4">
          <w:rPr>
            <w:rStyle w:val="ad"/>
            <w:rFonts w:ascii="Helvetica Neue" w:hAnsi="Helvetica Neue"/>
            <w:color w:val="000099"/>
            <w:sz w:val="27"/>
            <w:szCs w:val="27"/>
            <w:bdr w:val="none" w:sz="0" w:space="0" w:color="auto" w:frame="1"/>
          </w:rPr>
          <w:t>Барковская</w:t>
        </w:r>
        <w:proofErr w:type="spellEnd"/>
        <w:r w:rsidRPr="00C03CA4">
          <w:rPr>
            <w:rStyle w:val="ad"/>
            <w:rFonts w:ascii="Helvetica Neue" w:hAnsi="Helvetica Neue"/>
            <w:color w:val="000099"/>
            <w:sz w:val="27"/>
            <w:szCs w:val="27"/>
            <w:bdr w:val="none" w:sz="0" w:space="0" w:color="auto" w:frame="1"/>
          </w:rPr>
          <w:t xml:space="preserve"> О.В.</w:t>
        </w:r>
      </w:hyperlink>
      <w:r w:rsidRPr="00C03CA4">
        <w:rPr>
          <w:rFonts w:ascii="Helvetica Neue" w:hAnsi="Helvetica Neue"/>
          <w:color w:val="222222"/>
          <w:sz w:val="27"/>
          <w:szCs w:val="27"/>
          <w:shd w:val="clear" w:color="auto" w:fill="FFFFFF"/>
        </w:rPr>
        <w:t>,</w:t>
      </w:r>
      <w:r w:rsidRPr="00C03CA4">
        <w:rPr>
          <w:rStyle w:val="apple-converted-space"/>
          <w:rFonts w:ascii="Helvetica Neue" w:hAnsi="Helvetica Neue"/>
          <w:color w:val="222222"/>
          <w:sz w:val="27"/>
          <w:szCs w:val="27"/>
          <w:shd w:val="clear" w:color="auto" w:fill="FFFFFF"/>
        </w:rPr>
        <w:t> </w:t>
      </w:r>
      <w:hyperlink r:id="rId9" w:tooltip="Орешина Анна Валерьевна (перейти на страницу сотрудника)" w:history="1">
        <w:r w:rsidRPr="00C03CA4">
          <w:rPr>
            <w:rStyle w:val="ad"/>
            <w:rFonts w:ascii="Helvetica Neue" w:hAnsi="Helvetica Neue"/>
            <w:color w:val="000099"/>
            <w:sz w:val="27"/>
            <w:szCs w:val="27"/>
            <w:bdr w:val="none" w:sz="0" w:space="0" w:color="auto" w:frame="1"/>
          </w:rPr>
          <w:t>Орешина А.В.</w:t>
        </w:r>
      </w:hyperlink>
      <w:r w:rsidRPr="00C03CA4">
        <w:rPr>
          <w:rFonts w:ascii="Helvetica Neue" w:hAnsi="Helvetica Neue"/>
          <w:color w:val="222222"/>
          <w:sz w:val="27"/>
          <w:szCs w:val="27"/>
          <w:shd w:val="clear" w:color="auto" w:fill="FFFFFF"/>
        </w:rPr>
        <w:t>,</w:t>
      </w:r>
      <w:r w:rsidRPr="00C03CA4">
        <w:rPr>
          <w:rStyle w:val="apple-converted-space"/>
          <w:rFonts w:ascii="Helvetica Neue" w:hAnsi="Helvetica Neue"/>
          <w:color w:val="222222"/>
          <w:sz w:val="27"/>
          <w:szCs w:val="27"/>
          <w:shd w:val="clear" w:color="auto" w:fill="FFFFFF"/>
        </w:rPr>
        <w:t> </w:t>
      </w:r>
      <w:hyperlink r:id="rId10" w:tooltip="Якунина Галина Валентиновна (перейти на страницу сотрудника)" w:history="1">
        <w:r w:rsidRPr="00C03CA4">
          <w:rPr>
            <w:rStyle w:val="ad"/>
            <w:rFonts w:ascii="Helvetica Neue" w:hAnsi="Helvetica Neue"/>
            <w:color w:val="000099"/>
            <w:sz w:val="27"/>
            <w:szCs w:val="27"/>
            <w:bdr w:val="none" w:sz="0" w:space="0" w:color="auto" w:frame="1"/>
          </w:rPr>
          <w:t>Якунина Г.В.</w:t>
        </w:r>
      </w:hyperlink>
      <w:r w:rsidRPr="00C03CA4">
        <w:rPr>
          <w:rFonts w:ascii="Times New Roman" w:eastAsia="Times New Roman" w:hAnsi="Times New Roman"/>
          <w:b/>
          <w:bCs/>
          <w:sz w:val="24"/>
          <w:szCs w:val="24"/>
          <w:lang w:val="ru-RU" w:eastAsia="ru-RU"/>
        </w:rPr>
        <w:t xml:space="preserve"> </w:t>
      </w:r>
    </w:p>
    <w:p w14:paraId="371E6E23" w14:textId="77777777" w:rsidR="00481181" w:rsidRPr="00481181" w:rsidRDefault="00481181" w:rsidP="00E83EE6">
      <w:pPr>
        <w:pStyle w:val="aa"/>
        <w:jc w:val="both"/>
        <w:rPr>
          <w:rFonts w:ascii="Times New Roman" w:hAnsi="Times New Roman"/>
          <w:sz w:val="24"/>
          <w:szCs w:val="24"/>
          <w:lang w:val="ru-RU"/>
        </w:rPr>
      </w:pPr>
    </w:p>
    <w:p w14:paraId="3C2BE131" w14:textId="77777777" w:rsidR="005D4B0C" w:rsidRPr="00282330" w:rsidRDefault="005D4B0C" w:rsidP="005D4B0C">
      <w:pPr>
        <w:pStyle w:val="aa"/>
        <w:jc w:val="both"/>
        <w:rPr>
          <w:rFonts w:ascii="Times New Roman" w:hAnsi="Times New Roman"/>
          <w:b/>
          <w:bCs/>
          <w:sz w:val="24"/>
          <w:szCs w:val="24"/>
        </w:rPr>
      </w:pPr>
      <w:r w:rsidRPr="00282330">
        <w:rPr>
          <w:rFonts w:ascii="Times New Roman" w:hAnsi="Times New Roman"/>
          <w:b/>
          <w:bCs/>
          <w:sz w:val="24"/>
          <w:szCs w:val="24"/>
        </w:rPr>
        <w:t>В рамках работы над темой был исследован ряд вопросов плазменной астрофизики, большинство из которых имеют непосредственное применение в физике Солнца.</w:t>
      </w:r>
      <w:r w:rsidRPr="00282330">
        <w:rPr>
          <w:rFonts w:ascii="Times New Roman" w:hAnsi="Times New Roman"/>
          <w:b/>
          <w:bCs/>
          <w:sz w:val="24"/>
          <w:szCs w:val="24"/>
          <w:lang w:val="ru-RU"/>
        </w:rPr>
        <w:t xml:space="preserve"> </w:t>
      </w:r>
    </w:p>
    <w:p w14:paraId="7A6AEB44" w14:textId="77777777" w:rsidR="005D4B0C" w:rsidRDefault="005D4B0C" w:rsidP="005D4B0C">
      <w:pPr>
        <w:pStyle w:val="aa"/>
        <w:jc w:val="both"/>
        <w:rPr>
          <w:rFonts w:ascii="Times New Roman" w:hAnsi="Times New Roman"/>
          <w:sz w:val="24"/>
          <w:szCs w:val="24"/>
        </w:rPr>
      </w:pPr>
    </w:p>
    <w:p w14:paraId="7EEC9AAE" w14:textId="55F713E0" w:rsidR="00646BBC" w:rsidRDefault="00FF4FE5" w:rsidP="00FF4FE5">
      <w:pPr>
        <w:pStyle w:val="aa"/>
        <w:jc w:val="both"/>
        <w:rPr>
          <w:rFonts w:ascii="Times New Roman" w:hAnsi="Times New Roman"/>
          <w:sz w:val="24"/>
          <w:szCs w:val="24"/>
          <w:lang w:val="ru-RU"/>
        </w:rPr>
      </w:pPr>
      <w:r>
        <w:rPr>
          <w:rFonts w:ascii="Times New Roman" w:hAnsi="Times New Roman"/>
          <w:sz w:val="24"/>
          <w:szCs w:val="24"/>
          <w:lang w:val="ru-RU"/>
        </w:rPr>
        <w:t>1 Внутреннее строение Солнца</w:t>
      </w:r>
    </w:p>
    <w:p w14:paraId="5FECBBEB" w14:textId="17F200BD" w:rsidR="00FF4FE5" w:rsidRDefault="00FF4FE5" w:rsidP="00FF4FE5">
      <w:pPr>
        <w:pStyle w:val="aa"/>
        <w:jc w:val="both"/>
        <w:rPr>
          <w:rFonts w:ascii="Times New Roman" w:hAnsi="Times New Roman"/>
          <w:sz w:val="24"/>
          <w:szCs w:val="24"/>
          <w:lang w:val="ru-RU"/>
        </w:rPr>
      </w:pPr>
    </w:p>
    <w:p w14:paraId="630128DC" w14:textId="6B727EC2" w:rsidR="00FF4FE5" w:rsidRDefault="00FF4FE5" w:rsidP="007012A1">
      <w:pPr>
        <w:pStyle w:val="aa"/>
        <w:numPr>
          <w:ilvl w:val="1"/>
          <w:numId w:val="12"/>
        </w:numPr>
        <w:jc w:val="both"/>
        <w:rPr>
          <w:rFonts w:ascii="Times New Roman" w:hAnsi="Times New Roman"/>
          <w:sz w:val="24"/>
          <w:szCs w:val="24"/>
          <w:lang w:val="ru-RU"/>
        </w:rPr>
      </w:pPr>
      <w:r w:rsidRPr="00F9328D">
        <w:rPr>
          <w:rFonts w:ascii="Times New Roman" w:hAnsi="Times New Roman"/>
          <w:sz w:val="24"/>
          <w:szCs w:val="24"/>
          <w:lang w:val="ru-RU"/>
        </w:rPr>
        <w:t xml:space="preserve">Будущее моделирования </w:t>
      </w:r>
      <w:r>
        <w:rPr>
          <w:rFonts w:ascii="Times New Roman" w:hAnsi="Times New Roman"/>
          <w:sz w:val="24"/>
          <w:szCs w:val="24"/>
          <w:lang w:val="ru-RU"/>
        </w:rPr>
        <w:t>Солнца</w:t>
      </w:r>
      <w:r w:rsidRPr="00F9328D">
        <w:rPr>
          <w:rFonts w:ascii="Times New Roman" w:hAnsi="Times New Roman"/>
          <w:sz w:val="24"/>
          <w:szCs w:val="24"/>
          <w:lang w:val="ru-RU"/>
        </w:rPr>
        <w:t xml:space="preserve">: требования к новому поколению </w:t>
      </w:r>
      <w:r>
        <w:rPr>
          <w:rFonts w:ascii="Times New Roman" w:hAnsi="Times New Roman"/>
          <w:sz w:val="24"/>
          <w:szCs w:val="24"/>
          <w:lang w:val="ru-RU"/>
        </w:rPr>
        <w:t xml:space="preserve">солнечных </w:t>
      </w:r>
      <w:r w:rsidRPr="00F9328D">
        <w:rPr>
          <w:rFonts w:ascii="Times New Roman" w:hAnsi="Times New Roman"/>
          <w:sz w:val="24"/>
          <w:szCs w:val="24"/>
          <w:lang w:val="ru-RU"/>
        </w:rPr>
        <w:t>моделей</w:t>
      </w:r>
    </w:p>
    <w:p w14:paraId="035EEB38" w14:textId="74A9E180" w:rsidR="00FF4FE5" w:rsidRDefault="00FF4FE5" w:rsidP="00FF4FE5">
      <w:pPr>
        <w:pStyle w:val="aa"/>
        <w:ind w:left="360"/>
        <w:jc w:val="both"/>
        <w:rPr>
          <w:rFonts w:ascii="Times New Roman" w:hAnsi="Times New Roman"/>
          <w:sz w:val="24"/>
          <w:szCs w:val="24"/>
          <w:lang w:val="ru-RU"/>
        </w:rPr>
      </w:pPr>
    </w:p>
    <w:p w14:paraId="0FAFCBB3" w14:textId="2973F2B8" w:rsidR="00C239B5" w:rsidRDefault="00C239B5" w:rsidP="00C239B5">
      <w:pPr>
        <w:pStyle w:val="aa"/>
        <w:jc w:val="both"/>
        <w:rPr>
          <w:rFonts w:ascii="Times New Roman" w:hAnsi="Times New Roman"/>
          <w:sz w:val="24"/>
          <w:szCs w:val="24"/>
          <w:lang w:val="ru-RU"/>
        </w:rPr>
      </w:pPr>
      <w:proofErr w:type="spellStart"/>
      <w:r w:rsidRPr="007829B6">
        <w:rPr>
          <w:rFonts w:ascii="Times New Roman" w:hAnsi="Times New Roman"/>
          <w:sz w:val="24"/>
          <w:szCs w:val="24"/>
          <w:lang w:val="ru-RU"/>
        </w:rPr>
        <w:t>Гелиосейсмология</w:t>
      </w:r>
      <w:proofErr w:type="spellEnd"/>
      <w:r w:rsidRPr="007829B6">
        <w:rPr>
          <w:rFonts w:ascii="Times New Roman" w:hAnsi="Times New Roman"/>
          <w:sz w:val="24"/>
          <w:szCs w:val="24"/>
          <w:lang w:val="ru-RU"/>
        </w:rPr>
        <w:t xml:space="preserve"> и моделирование Солнца пережили золотой век благодаря многолетним исследованиям, проводимым наземными сетями</w:t>
      </w:r>
      <w:r>
        <w:rPr>
          <w:rFonts w:ascii="Times New Roman" w:hAnsi="Times New Roman"/>
          <w:sz w:val="24"/>
          <w:szCs w:val="24"/>
          <w:lang w:val="ru-RU"/>
        </w:rPr>
        <w:t xml:space="preserve"> телескопов</w:t>
      </w:r>
      <w:r w:rsidRPr="007829B6">
        <w:rPr>
          <w:rFonts w:ascii="Times New Roman" w:hAnsi="Times New Roman"/>
          <w:sz w:val="24"/>
          <w:szCs w:val="24"/>
          <w:lang w:val="ru-RU"/>
        </w:rPr>
        <w:t xml:space="preserve">, а также космическими миссиями SOHO и SDO, которые предоставили высококачественные </w:t>
      </w:r>
      <w:proofErr w:type="spellStart"/>
      <w:r w:rsidRPr="007829B6">
        <w:rPr>
          <w:rFonts w:ascii="Times New Roman" w:hAnsi="Times New Roman"/>
          <w:sz w:val="24"/>
          <w:szCs w:val="24"/>
          <w:lang w:val="ru-RU"/>
        </w:rPr>
        <w:t>гелиосейсмические</w:t>
      </w:r>
      <w:proofErr w:type="spellEnd"/>
      <w:r w:rsidRPr="007829B6">
        <w:rPr>
          <w:rFonts w:ascii="Times New Roman" w:hAnsi="Times New Roman"/>
          <w:sz w:val="24"/>
          <w:szCs w:val="24"/>
          <w:lang w:val="ru-RU"/>
        </w:rPr>
        <w:t xml:space="preserve"> наблюдения, дополняющие</w:t>
      </w:r>
      <w:r>
        <w:rPr>
          <w:rFonts w:ascii="Times New Roman" w:hAnsi="Times New Roman"/>
          <w:sz w:val="24"/>
          <w:szCs w:val="24"/>
          <w:lang w:val="ru-RU"/>
        </w:rPr>
        <w:t xml:space="preserve"> разнообразие каналов получения информации о Солнце:</w:t>
      </w:r>
      <w:r w:rsidRPr="007829B6">
        <w:rPr>
          <w:rFonts w:ascii="Times New Roman" w:hAnsi="Times New Roman"/>
          <w:sz w:val="24"/>
          <w:szCs w:val="24"/>
          <w:lang w:val="ru-RU"/>
        </w:rPr>
        <w:t xml:space="preserve"> фотометрические, гравитационные</w:t>
      </w:r>
      <w:r>
        <w:rPr>
          <w:rFonts w:ascii="Times New Roman" w:hAnsi="Times New Roman"/>
          <w:sz w:val="24"/>
          <w:szCs w:val="24"/>
          <w:lang w:val="ru-RU"/>
        </w:rPr>
        <w:t xml:space="preserve"> и</w:t>
      </w:r>
      <w:r w:rsidRPr="007829B6">
        <w:rPr>
          <w:rFonts w:ascii="Times New Roman" w:hAnsi="Times New Roman"/>
          <w:sz w:val="24"/>
          <w:szCs w:val="24"/>
          <w:lang w:val="ru-RU"/>
        </w:rPr>
        <w:t xml:space="preserve"> </w:t>
      </w:r>
      <w:r>
        <w:rPr>
          <w:rFonts w:ascii="Times New Roman" w:hAnsi="Times New Roman"/>
          <w:sz w:val="24"/>
          <w:szCs w:val="24"/>
          <w:lang w:val="ru-RU"/>
        </w:rPr>
        <w:t>геометрические</w:t>
      </w:r>
      <w:r w:rsidRPr="007829B6">
        <w:rPr>
          <w:rFonts w:ascii="Times New Roman" w:hAnsi="Times New Roman"/>
          <w:sz w:val="24"/>
          <w:szCs w:val="24"/>
          <w:lang w:val="ru-RU"/>
        </w:rPr>
        <w:t xml:space="preserve"> </w:t>
      </w:r>
      <w:r>
        <w:rPr>
          <w:rFonts w:ascii="Times New Roman" w:hAnsi="Times New Roman"/>
          <w:sz w:val="24"/>
          <w:szCs w:val="24"/>
          <w:lang w:val="ru-RU"/>
        </w:rPr>
        <w:t>измер</w:t>
      </w:r>
      <w:r w:rsidRPr="007829B6">
        <w:rPr>
          <w:rFonts w:ascii="Times New Roman" w:hAnsi="Times New Roman"/>
          <w:sz w:val="24"/>
          <w:szCs w:val="24"/>
          <w:lang w:val="ru-RU"/>
        </w:rPr>
        <w:t xml:space="preserve">ения, </w:t>
      </w:r>
      <w:r>
        <w:rPr>
          <w:rFonts w:ascii="Times New Roman" w:hAnsi="Times New Roman"/>
          <w:sz w:val="24"/>
          <w:szCs w:val="24"/>
          <w:lang w:val="ru-RU"/>
        </w:rPr>
        <w:t>исследование эффекта потемнения к краю,</w:t>
      </w:r>
      <w:r w:rsidRPr="007829B6">
        <w:rPr>
          <w:rFonts w:ascii="Times New Roman" w:hAnsi="Times New Roman"/>
          <w:sz w:val="24"/>
          <w:szCs w:val="24"/>
          <w:lang w:val="ru-RU"/>
        </w:rPr>
        <w:t xml:space="preserve"> спектроскопически</w:t>
      </w:r>
      <w:r>
        <w:rPr>
          <w:rFonts w:ascii="Times New Roman" w:hAnsi="Times New Roman"/>
          <w:sz w:val="24"/>
          <w:szCs w:val="24"/>
          <w:lang w:val="ru-RU"/>
        </w:rPr>
        <w:t>х</w:t>
      </w:r>
      <w:r w:rsidRPr="007829B6">
        <w:rPr>
          <w:rFonts w:ascii="Times New Roman" w:hAnsi="Times New Roman"/>
          <w:sz w:val="24"/>
          <w:szCs w:val="24"/>
          <w:lang w:val="ru-RU"/>
        </w:rPr>
        <w:t xml:space="preserve"> данны</w:t>
      </w:r>
      <w:r>
        <w:rPr>
          <w:rFonts w:ascii="Times New Roman" w:hAnsi="Times New Roman"/>
          <w:sz w:val="24"/>
          <w:szCs w:val="24"/>
          <w:lang w:val="ru-RU"/>
        </w:rPr>
        <w:t>х, а также</w:t>
      </w:r>
      <w:r w:rsidRPr="007829B6">
        <w:rPr>
          <w:rFonts w:ascii="Times New Roman" w:hAnsi="Times New Roman"/>
          <w:sz w:val="24"/>
          <w:szCs w:val="24"/>
          <w:lang w:val="ru-RU"/>
        </w:rPr>
        <w:t xml:space="preserve"> поток</w:t>
      </w:r>
      <w:r>
        <w:rPr>
          <w:rFonts w:ascii="Times New Roman" w:hAnsi="Times New Roman"/>
          <w:sz w:val="24"/>
          <w:szCs w:val="24"/>
          <w:lang w:val="ru-RU"/>
        </w:rPr>
        <w:t>ов</w:t>
      </w:r>
      <w:r w:rsidRPr="007829B6">
        <w:rPr>
          <w:rFonts w:ascii="Times New Roman" w:hAnsi="Times New Roman"/>
          <w:sz w:val="24"/>
          <w:szCs w:val="24"/>
          <w:lang w:val="ru-RU"/>
        </w:rPr>
        <w:t xml:space="preserve"> нейтрино. Однако успех солнечных моделей в значительной степени основан на прогрессе в фундаментальной физике (</w:t>
      </w:r>
      <w:r>
        <w:rPr>
          <w:rFonts w:ascii="Times New Roman" w:hAnsi="Times New Roman"/>
          <w:sz w:val="24"/>
          <w:szCs w:val="24"/>
          <w:lang w:val="ru-RU"/>
        </w:rPr>
        <w:t xml:space="preserve">развитие </w:t>
      </w:r>
      <w:r w:rsidRPr="007829B6">
        <w:rPr>
          <w:rFonts w:ascii="Times New Roman" w:hAnsi="Times New Roman"/>
          <w:sz w:val="24"/>
          <w:szCs w:val="24"/>
          <w:lang w:val="ru-RU"/>
        </w:rPr>
        <w:t>уравнени</w:t>
      </w:r>
      <w:r>
        <w:rPr>
          <w:rFonts w:ascii="Times New Roman" w:hAnsi="Times New Roman"/>
          <w:sz w:val="24"/>
          <w:szCs w:val="24"/>
          <w:lang w:val="ru-RU"/>
        </w:rPr>
        <w:t>й</w:t>
      </w:r>
      <w:r w:rsidRPr="007829B6">
        <w:rPr>
          <w:rFonts w:ascii="Times New Roman" w:hAnsi="Times New Roman"/>
          <w:sz w:val="24"/>
          <w:szCs w:val="24"/>
          <w:lang w:val="ru-RU"/>
        </w:rPr>
        <w:t xml:space="preserve"> состояния солнечной плазмы, высококачественные вычисления в атомной физике и расчет</w:t>
      </w:r>
      <w:r>
        <w:rPr>
          <w:rFonts w:ascii="Times New Roman" w:hAnsi="Times New Roman"/>
          <w:sz w:val="24"/>
          <w:szCs w:val="24"/>
          <w:lang w:val="ru-RU"/>
        </w:rPr>
        <w:t>ах</w:t>
      </w:r>
      <w:r w:rsidRPr="007829B6">
        <w:rPr>
          <w:rFonts w:ascii="Times New Roman" w:hAnsi="Times New Roman"/>
          <w:sz w:val="24"/>
          <w:szCs w:val="24"/>
          <w:lang w:val="ru-RU"/>
        </w:rPr>
        <w:t xml:space="preserve"> непрозрачности, описание конвекции и рол</w:t>
      </w:r>
      <w:r>
        <w:rPr>
          <w:rFonts w:ascii="Times New Roman" w:hAnsi="Times New Roman"/>
          <w:sz w:val="24"/>
          <w:szCs w:val="24"/>
          <w:lang w:val="ru-RU"/>
        </w:rPr>
        <w:t>и</w:t>
      </w:r>
      <w:r w:rsidRPr="007829B6">
        <w:rPr>
          <w:rFonts w:ascii="Times New Roman" w:hAnsi="Times New Roman"/>
          <w:sz w:val="24"/>
          <w:szCs w:val="24"/>
          <w:lang w:val="ru-RU"/>
        </w:rPr>
        <w:t xml:space="preserve"> макроскопических процессов переноса углового момента и химических веществ, таких как меридиональная циркуляция, внутренние гравитационные волны, конвекция </w:t>
      </w:r>
      <w:r>
        <w:rPr>
          <w:rFonts w:ascii="Times New Roman" w:hAnsi="Times New Roman"/>
          <w:sz w:val="24"/>
          <w:szCs w:val="24"/>
          <w:lang w:val="ru-RU"/>
        </w:rPr>
        <w:t xml:space="preserve">и </w:t>
      </w:r>
      <w:r w:rsidRPr="007829B6">
        <w:rPr>
          <w:rFonts w:ascii="Times New Roman" w:hAnsi="Times New Roman"/>
          <w:sz w:val="24"/>
          <w:szCs w:val="24"/>
          <w:lang w:val="ru-RU"/>
        </w:rPr>
        <w:t xml:space="preserve">турбулентность). </w:t>
      </w:r>
      <w:r>
        <w:rPr>
          <w:rFonts w:ascii="Times New Roman" w:hAnsi="Times New Roman"/>
          <w:sz w:val="24"/>
          <w:szCs w:val="24"/>
          <w:lang w:val="ru-RU"/>
        </w:rPr>
        <w:t>Представлен обзор</w:t>
      </w:r>
      <w:r w:rsidRPr="007829B6">
        <w:rPr>
          <w:rFonts w:ascii="Times New Roman" w:hAnsi="Times New Roman"/>
          <w:sz w:val="24"/>
          <w:szCs w:val="24"/>
          <w:lang w:val="ru-RU"/>
        </w:rPr>
        <w:t xml:space="preserve"> ключевы</w:t>
      </w:r>
      <w:r>
        <w:rPr>
          <w:rFonts w:ascii="Times New Roman" w:hAnsi="Times New Roman"/>
          <w:sz w:val="24"/>
          <w:szCs w:val="24"/>
          <w:lang w:val="ru-RU"/>
        </w:rPr>
        <w:t>х</w:t>
      </w:r>
      <w:r w:rsidRPr="007829B6">
        <w:rPr>
          <w:rFonts w:ascii="Times New Roman" w:hAnsi="Times New Roman"/>
          <w:sz w:val="24"/>
          <w:szCs w:val="24"/>
          <w:lang w:val="ru-RU"/>
        </w:rPr>
        <w:t xml:space="preserve"> област</w:t>
      </w:r>
      <w:r>
        <w:rPr>
          <w:rFonts w:ascii="Times New Roman" w:hAnsi="Times New Roman"/>
          <w:sz w:val="24"/>
          <w:szCs w:val="24"/>
          <w:lang w:val="ru-RU"/>
        </w:rPr>
        <w:t>ей</w:t>
      </w:r>
      <w:r w:rsidRPr="007829B6">
        <w:rPr>
          <w:rFonts w:ascii="Times New Roman" w:hAnsi="Times New Roman"/>
          <w:sz w:val="24"/>
          <w:szCs w:val="24"/>
          <w:lang w:val="ru-RU"/>
        </w:rPr>
        <w:t xml:space="preserve"> исследовани</w:t>
      </w:r>
      <w:r>
        <w:rPr>
          <w:rFonts w:ascii="Times New Roman" w:hAnsi="Times New Roman"/>
          <w:sz w:val="24"/>
          <w:szCs w:val="24"/>
          <w:lang w:val="ru-RU"/>
        </w:rPr>
        <w:t>я</w:t>
      </w:r>
      <w:r w:rsidRPr="007829B6">
        <w:rPr>
          <w:rFonts w:ascii="Times New Roman" w:hAnsi="Times New Roman"/>
          <w:sz w:val="24"/>
          <w:szCs w:val="24"/>
          <w:lang w:val="ru-RU"/>
        </w:rPr>
        <w:t>, заслуживающи</w:t>
      </w:r>
      <w:r>
        <w:rPr>
          <w:rFonts w:ascii="Times New Roman" w:hAnsi="Times New Roman"/>
          <w:sz w:val="24"/>
          <w:szCs w:val="24"/>
          <w:lang w:val="ru-RU"/>
        </w:rPr>
        <w:t>х</w:t>
      </w:r>
      <w:r w:rsidRPr="007829B6">
        <w:rPr>
          <w:rFonts w:ascii="Times New Roman" w:hAnsi="Times New Roman"/>
          <w:sz w:val="24"/>
          <w:szCs w:val="24"/>
          <w:lang w:val="ru-RU"/>
        </w:rPr>
        <w:t xml:space="preserve"> особого внимания </w:t>
      </w:r>
      <w:r>
        <w:rPr>
          <w:rFonts w:ascii="Times New Roman" w:hAnsi="Times New Roman"/>
          <w:sz w:val="24"/>
          <w:szCs w:val="24"/>
          <w:lang w:val="ru-RU"/>
        </w:rPr>
        <w:t>при</w:t>
      </w:r>
      <w:r w:rsidRPr="007829B6">
        <w:rPr>
          <w:rFonts w:ascii="Times New Roman" w:hAnsi="Times New Roman"/>
          <w:sz w:val="24"/>
          <w:szCs w:val="24"/>
          <w:lang w:val="ru-RU"/>
        </w:rPr>
        <w:t xml:space="preserve"> моделировании</w:t>
      </w:r>
      <w:r>
        <w:rPr>
          <w:rFonts w:ascii="Times New Roman" w:hAnsi="Times New Roman"/>
          <w:sz w:val="24"/>
          <w:szCs w:val="24"/>
          <w:lang w:val="ru-RU"/>
        </w:rPr>
        <w:t xml:space="preserve"> Солнца</w:t>
      </w:r>
      <w:r w:rsidRPr="007829B6">
        <w:rPr>
          <w:rFonts w:ascii="Times New Roman" w:hAnsi="Times New Roman"/>
          <w:sz w:val="24"/>
          <w:szCs w:val="24"/>
          <w:lang w:val="ru-RU"/>
        </w:rPr>
        <w:t xml:space="preserve">. </w:t>
      </w:r>
      <w:r>
        <w:rPr>
          <w:rFonts w:ascii="Times New Roman" w:hAnsi="Times New Roman"/>
          <w:sz w:val="24"/>
          <w:szCs w:val="24"/>
          <w:lang w:val="ru-RU"/>
        </w:rPr>
        <w:t>О</w:t>
      </w:r>
      <w:r w:rsidRPr="007829B6">
        <w:rPr>
          <w:rFonts w:ascii="Times New Roman" w:hAnsi="Times New Roman"/>
          <w:sz w:val="24"/>
          <w:szCs w:val="24"/>
          <w:lang w:val="ru-RU"/>
        </w:rPr>
        <w:t>бсужда</w:t>
      </w:r>
      <w:r>
        <w:rPr>
          <w:rFonts w:ascii="Times New Roman" w:hAnsi="Times New Roman"/>
          <w:sz w:val="24"/>
          <w:szCs w:val="24"/>
          <w:lang w:val="ru-RU"/>
        </w:rPr>
        <w:t>ются</w:t>
      </w:r>
      <w:r w:rsidRPr="007829B6">
        <w:rPr>
          <w:rFonts w:ascii="Times New Roman" w:hAnsi="Times New Roman"/>
          <w:sz w:val="24"/>
          <w:szCs w:val="24"/>
          <w:lang w:val="ru-RU"/>
        </w:rPr>
        <w:t xml:space="preserve"> существующие неопределенности, которые ограничивают прогнозы</w:t>
      </w:r>
      <w:r>
        <w:rPr>
          <w:rFonts w:ascii="Times New Roman" w:hAnsi="Times New Roman"/>
          <w:sz w:val="24"/>
          <w:szCs w:val="24"/>
          <w:lang w:val="ru-RU"/>
        </w:rPr>
        <w:t xml:space="preserve"> </w:t>
      </w:r>
      <w:r w:rsidRPr="007829B6">
        <w:rPr>
          <w:rFonts w:ascii="Times New Roman" w:hAnsi="Times New Roman"/>
          <w:sz w:val="24"/>
          <w:szCs w:val="24"/>
          <w:lang w:val="ru-RU"/>
        </w:rPr>
        <w:t xml:space="preserve">солнечных моделей, и их влияние на </w:t>
      </w:r>
      <w:r>
        <w:rPr>
          <w:rFonts w:ascii="Times New Roman" w:hAnsi="Times New Roman"/>
          <w:sz w:val="24"/>
          <w:szCs w:val="24"/>
          <w:lang w:val="ru-RU"/>
        </w:rPr>
        <w:t xml:space="preserve">модели </w:t>
      </w:r>
      <w:r w:rsidRPr="007829B6">
        <w:rPr>
          <w:rFonts w:ascii="Times New Roman" w:hAnsi="Times New Roman"/>
          <w:sz w:val="24"/>
          <w:szCs w:val="24"/>
          <w:lang w:val="ru-RU"/>
        </w:rPr>
        <w:t>звездн</w:t>
      </w:r>
      <w:r>
        <w:rPr>
          <w:rFonts w:ascii="Times New Roman" w:hAnsi="Times New Roman"/>
          <w:sz w:val="24"/>
          <w:szCs w:val="24"/>
          <w:lang w:val="ru-RU"/>
        </w:rPr>
        <w:t>ой</w:t>
      </w:r>
      <w:r w:rsidRPr="007829B6">
        <w:rPr>
          <w:rFonts w:ascii="Times New Roman" w:hAnsi="Times New Roman"/>
          <w:sz w:val="24"/>
          <w:szCs w:val="24"/>
          <w:lang w:val="ru-RU"/>
        </w:rPr>
        <w:t xml:space="preserve"> эволюци</w:t>
      </w:r>
      <w:r>
        <w:rPr>
          <w:rFonts w:ascii="Times New Roman" w:hAnsi="Times New Roman"/>
          <w:sz w:val="24"/>
          <w:szCs w:val="24"/>
          <w:lang w:val="ru-RU"/>
        </w:rPr>
        <w:t>и</w:t>
      </w:r>
      <w:r w:rsidRPr="007829B6">
        <w:rPr>
          <w:rFonts w:ascii="Times New Roman" w:hAnsi="Times New Roman"/>
          <w:sz w:val="24"/>
          <w:szCs w:val="24"/>
          <w:lang w:val="ru-RU"/>
        </w:rPr>
        <w:t xml:space="preserve"> в целом. </w:t>
      </w:r>
      <w:r>
        <w:rPr>
          <w:rFonts w:ascii="Times New Roman" w:hAnsi="Times New Roman"/>
          <w:sz w:val="24"/>
          <w:szCs w:val="24"/>
          <w:lang w:val="ru-RU"/>
        </w:rPr>
        <w:t>О</w:t>
      </w:r>
      <w:r w:rsidRPr="007829B6">
        <w:rPr>
          <w:rFonts w:ascii="Times New Roman" w:hAnsi="Times New Roman"/>
          <w:sz w:val="24"/>
          <w:szCs w:val="24"/>
          <w:lang w:val="ru-RU"/>
        </w:rPr>
        <w:t>писыва</w:t>
      </w:r>
      <w:r w:rsidR="003A461B">
        <w:rPr>
          <w:rFonts w:ascii="Times New Roman" w:hAnsi="Times New Roman"/>
          <w:sz w:val="24"/>
          <w:szCs w:val="24"/>
          <w:lang w:val="ru-RU"/>
        </w:rPr>
        <w:t>ются</w:t>
      </w:r>
      <w:r w:rsidRPr="007829B6">
        <w:rPr>
          <w:rFonts w:ascii="Times New Roman" w:hAnsi="Times New Roman"/>
          <w:sz w:val="24"/>
          <w:szCs w:val="24"/>
          <w:lang w:val="ru-RU"/>
        </w:rPr>
        <w:t xml:space="preserve"> потенциальные стратегии по их смягчению и междисциплинарные подходы для их решения.</w:t>
      </w:r>
    </w:p>
    <w:p w14:paraId="6C1BD052" w14:textId="662643C7" w:rsidR="00C239B5" w:rsidRDefault="00C239B5" w:rsidP="00C239B5">
      <w:pPr>
        <w:pStyle w:val="aa"/>
        <w:jc w:val="both"/>
        <w:rPr>
          <w:rFonts w:ascii="Times New Roman" w:hAnsi="Times New Roman"/>
          <w:sz w:val="24"/>
          <w:szCs w:val="24"/>
          <w:lang w:val="ru-RU"/>
        </w:rPr>
      </w:pPr>
    </w:p>
    <w:p w14:paraId="47E71FAE" w14:textId="77777777" w:rsidR="003A461B" w:rsidRDefault="003A461B" w:rsidP="003A461B">
      <w:pPr>
        <w:pStyle w:val="aa"/>
        <w:jc w:val="both"/>
        <w:rPr>
          <w:rFonts w:ascii="Times New Roman" w:hAnsi="Times New Roman"/>
          <w:sz w:val="24"/>
          <w:szCs w:val="24"/>
          <w:lang w:val="en-US"/>
        </w:rPr>
      </w:pPr>
      <w:r w:rsidRPr="00140744">
        <w:rPr>
          <w:rFonts w:ascii="Times New Roman" w:hAnsi="Times New Roman"/>
          <w:sz w:val="24"/>
          <w:szCs w:val="24"/>
          <w:lang w:val="en-US"/>
        </w:rPr>
        <w:t xml:space="preserve">The future of solar modelling: Requirements for a new generation of solar models / G. </w:t>
      </w:r>
      <w:proofErr w:type="spellStart"/>
      <w:r w:rsidRPr="00140744">
        <w:rPr>
          <w:rFonts w:ascii="Times New Roman" w:hAnsi="Times New Roman"/>
          <w:sz w:val="24"/>
          <w:szCs w:val="24"/>
          <w:lang w:val="en-US"/>
        </w:rPr>
        <w:t>Buldgen</w:t>
      </w:r>
      <w:proofErr w:type="spellEnd"/>
      <w:r w:rsidRPr="00140744">
        <w:rPr>
          <w:rFonts w:ascii="Times New Roman" w:hAnsi="Times New Roman"/>
          <w:sz w:val="24"/>
          <w:szCs w:val="24"/>
          <w:lang w:val="en-US"/>
        </w:rPr>
        <w:t xml:space="preserve">, G. </w:t>
      </w:r>
      <w:proofErr w:type="spellStart"/>
      <w:r w:rsidRPr="00140744">
        <w:rPr>
          <w:rFonts w:ascii="Times New Roman" w:hAnsi="Times New Roman"/>
          <w:sz w:val="24"/>
          <w:szCs w:val="24"/>
          <w:lang w:val="en-US"/>
        </w:rPr>
        <w:t>Canocchi</w:t>
      </w:r>
      <w:proofErr w:type="spellEnd"/>
      <w:r w:rsidRPr="00140744">
        <w:rPr>
          <w:rFonts w:ascii="Times New Roman" w:hAnsi="Times New Roman"/>
          <w:sz w:val="24"/>
          <w:szCs w:val="24"/>
          <w:lang w:val="en-US"/>
        </w:rPr>
        <w:t xml:space="preserve">, A. Le </w:t>
      </w:r>
      <w:proofErr w:type="spellStart"/>
      <w:r w:rsidRPr="00140744">
        <w:rPr>
          <w:rFonts w:ascii="Times New Roman" w:hAnsi="Times New Roman"/>
          <w:sz w:val="24"/>
          <w:szCs w:val="24"/>
          <w:lang w:val="en-US"/>
        </w:rPr>
        <w:t>Saux</w:t>
      </w:r>
      <w:proofErr w:type="spellEnd"/>
      <w:r w:rsidRPr="00140744">
        <w:rPr>
          <w:rFonts w:ascii="Times New Roman" w:hAnsi="Times New Roman"/>
          <w:sz w:val="24"/>
          <w:szCs w:val="24"/>
          <w:lang w:val="en-US"/>
        </w:rPr>
        <w:t xml:space="preserve"> et al. // Solar Physics. — 2025. — Vol. 300, no. 7. — P. 97.</w:t>
      </w:r>
    </w:p>
    <w:p w14:paraId="08B7378C" w14:textId="77777777" w:rsidR="003A461B" w:rsidRDefault="003A461B" w:rsidP="007012A1">
      <w:pPr>
        <w:numPr>
          <w:ilvl w:val="0"/>
          <w:numId w:val="3"/>
        </w:numPr>
        <w:ind w:left="1170"/>
        <w:textAlignment w:val="baseline"/>
        <w:rPr>
          <w:rFonts w:ascii="inherit" w:hAnsi="inherit"/>
          <w:color w:val="222222"/>
          <w:sz w:val="27"/>
          <w:szCs w:val="27"/>
        </w:rPr>
      </w:pPr>
      <w:r>
        <w:rPr>
          <w:rFonts w:ascii="inherit" w:hAnsi="inherit"/>
          <w:b/>
          <w:bCs/>
          <w:color w:val="222222"/>
          <w:sz w:val="22"/>
          <w:szCs w:val="22"/>
          <w:bdr w:val="none" w:sz="0" w:space="0" w:color="auto" w:frame="1"/>
        </w:rPr>
        <w:t>DOI:</w:t>
      </w:r>
      <w:r>
        <w:rPr>
          <w:rStyle w:val="apple-converted-space"/>
          <w:rFonts w:ascii="inherit" w:hAnsi="inherit"/>
          <w:color w:val="222222"/>
          <w:sz w:val="27"/>
          <w:szCs w:val="27"/>
        </w:rPr>
        <w:t> </w:t>
      </w:r>
      <w:hyperlink r:id="rId11" w:tgtFrame="_blank" w:tooltip="Перейти на страницу с информацией о публикации на сайте издателя" w:history="1">
        <w:r>
          <w:rPr>
            <w:rStyle w:val="ad"/>
            <w:rFonts w:ascii="inherit" w:hAnsi="inherit"/>
            <w:color w:val="000099"/>
            <w:bdr w:val="none" w:sz="0" w:space="0" w:color="auto" w:frame="1"/>
          </w:rPr>
          <w:t>10.1007/s11207-025-02508-x</w:t>
        </w:r>
      </w:hyperlink>
    </w:p>
    <w:p w14:paraId="343CDEA1" w14:textId="77DAA775" w:rsidR="00FF4FE5" w:rsidRDefault="00FF4FE5" w:rsidP="00FF4FE5">
      <w:pPr>
        <w:pStyle w:val="aa"/>
        <w:ind w:left="360"/>
        <w:jc w:val="both"/>
        <w:rPr>
          <w:rFonts w:ascii="Times New Roman" w:hAnsi="Times New Roman"/>
          <w:sz w:val="24"/>
          <w:szCs w:val="24"/>
          <w:lang w:val="ru-RU"/>
        </w:rPr>
      </w:pPr>
    </w:p>
    <w:p w14:paraId="5D7895C1" w14:textId="6133B956" w:rsidR="003A461B" w:rsidRDefault="003A461B" w:rsidP="003A461B">
      <w:pPr>
        <w:pStyle w:val="aa"/>
        <w:jc w:val="both"/>
        <w:rPr>
          <w:rFonts w:ascii="Times New Roman" w:hAnsi="Times New Roman"/>
          <w:sz w:val="24"/>
          <w:szCs w:val="24"/>
          <w:lang w:val="ru-RU"/>
        </w:rPr>
      </w:pPr>
      <w:r>
        <w:rPr>
          <w:rFonts w:ascii="Times New Roman" w:hAnsi="Times New Roman"/>
          <w:sz w:val="24"/>
          <w:szCs w:val="24"/>
          <w:lang w:val="ru-RU"/>
        </w:rPr>
        <w:t xml:space="preserve">1.2 </w:t>
      </w:r>
      <w:proofErr w:type="spellStart"/>
      <w:r>
        <w:rPr>
          <w:rFonts w:ascii="Times New Roman" w:hAnsi="Times New Roman"/>
          <w:sz w:val="24"/>
          <w:szCs w:val="24"/>
          <w:lang w:val="ru-RU"/>
        </w:rPr>
        <w:t>Э</w:t>
      </w:r>
      <w:r w:rsidRPr="00E4639E">
        <w:rPr>
          <w:rFonts w:ascii="Times New Roman" w:hAnsi="Times New Roman"/>
          <w:sz w:val="24"/>
          <w:szCs w:val="24"/>
          <w:lang w:val="ru-RU"/>
        </w:rPr>
        <w:t>нтропи</w:t>
      </w:r>
      <w:r>
        <w:rPr>
          <w:rFonts w:ascii="Times New Roman" w:hAnsi="Times New Roman"/>
          <w:sz w:val="24"/>
          <w:szCs w:val="24"/>
          <w:lang w:val="ru-RU"/>
        </w:rPr>
        <w:t>й</w:t>
      </w:r>
      <w:r w:rsidRPr="00E4639E">
        <w:rPr>
          <w:rFonts w:ascii="Times New Roman" w:hAnsi="Times New Roman"/>
          <w:sz w:val="24"/>
          <w:szCs w:val="24"/>
          <w:lang w:val="ru-RU"/>
        </w:rPr>
        <w:t>н</w:t>
      </w:r>
      <w:r>
        <w:rPr>
          <w:rFonts w:ascii="Times New Roman" w:hAnsi="Times New Roman"/>
          <w:sz w:val="24"/>
          <w:szCs w:val="24"/>
          <w:lang w:val="ru-RU"/>
        </w:rPr>
        <w:t>ый</w:t>
      </w:r>
      <w:proofErr w:type="spellEnd"/>
      <w:r w:rsidRPr="00E4639E">
        <w:rPr>
          <w:rFonts w:ascii="Times New Roman" w:hAnsi="Times New Roman"/>
          <w:sz w:val="24"/>
          <w:szCs w:val="24"/>
          <w:lang w:val="ru-RU"/>
        </w:rPr>
        <w:t xml:space="preserve"> индикатор как </w:t>
      </w:r>
      <w:r>
        <w:rPr>
          <w:rFonts w:ascii="Times New Roman" w:hAnsi="Times New Roman"/>
          <w:sz w:val="24"/>
          <w:szCs w:val="24"/>
          <w:lang w:val="ru-RU"/>
        </w:rPr>
        <w:t>показатель</w:t>
      </w:r>
      <w:r w:rsidRPr="00E4639E">
        <w:rPr>
          <w:rFonts w:ascii="Times New Roman" w:hAnsi="Times New Roman"/>
          <w:sz w:val="24"/>
          <w:szCs w:val="24"/>
          <w:lang w:val="ru-RU"/>
        </w:rPr>
        <w:t xml:space="preserve"> </w:t>
      </w:r>
      <w:r w:rsidR="00606498">
        <w:rPr>
          <w:rFonts w:ascii="Times New Roman" w:hAnsi="Times New Roman"/>
          <w:sz w:val="24"/>
          <w:szCs w:val="24"/>
          <w:lang w:val="ru-RU"/>
        </w:rPr>
        <w:t>эволюции</w:t>
      </w:r>
      <w:r w:rsidRPr="00E4639E">
        <w:rPr>
          <w:rFonts w:ascii="Times New Roman" w:hAnsi="Times New Roman"/>
          <w:sz w:val="24"/>
          <w:szCs w:val="24"/>
          <w:lang w:val="ru-RU"/>
        </w:rPr>
        <w:t xml:space="preserve"> физических условий </w:t>
      </w:r>
      <w:r>
        <w:rPr>
          <w:rFonts w:ascii="Times New Roman" w:hAnsi="Times New Roman"/>
          <w:sz w:val="24"/>
          <w:szCs w:val="24"/>
          <w:lang w:val="ru-RU"/>
        </w:rPr>
        <w:t>в</w:t>
      </w:r>
      <w:r w:rsidRPr="00E4639E">
        <w:rPr>
          <w:rFonts w:ascii="Times New Roman" w:hAnsi="Times New Roman"/>
          <w:sz w:val="24"/>
          <w:szCs w:val="24"/>
          <w:lang w:val="ru-RU"/>
        </w:rPr>
        <w:t xml:space="preserve"> основани</w:t>
      </w:r>
      <w:r>
        <w:rPr>
          <w:rFonts w:ascii="Times New Roman" w:hAnsi="Times New Roman"/>
          <w:sz w:val="24"/>
          <w:szCs w:val="24"/>
          <w:lang w:val="ru-RU"/>
        </w:rPr>
        <w:t>и</w:t>
      </w:r>
      <w:r w:rsidRPr="00E4639E">
        <w:rPr>
          <w:rFonts w:ascii="Times New Roman" w:hAnsi="Times New Roman"/>
          <w:sz w:val="24"/>
          <w:szCs w:val="24"/>
          <w:lang w:val="ru-RU"/>
        </w:rPr>
        <w:t xml:space="preserve"> конвективной </w:t>
      </w:r>
      <w:r>
        <w:rPr>
          <w:rFonts w:ascii="Times New Roman" w:hAnsi="Times New Roman"/>
          <w:sz w:val="24"/>
          <w:szCs w:val="24"/>
          <w:lang w:val="ru-RU"/>
        </w:rPr>
        <w:t>зоны Солнца</w:t>
      </w:r>
    </w:p>
    <w:p w14:paraId="09B1BF6B" w14:textId="77777777" w:rsidR="009959AB" w:rsidRDefault="009959AB" w:rsidP="009959AB">
      <w:pPr>
        <w:pStyle w:val="aa"/>
        <w:jc w:val="both"/>
        <w:rPr>
          <w:rFonts w:ascii="Times New Roman" w:hAnsi="Times New Roman"/>
          <w:sz w:val="24"/>
          <w:szCs w:val="24"/>
          <w:lang w:val="ru-RU"/>
        </w:rPr>
      </w:pPr>
    </w:p>
    <w:p w14:paraId="09FF7BA6" w14:textId="765972D3" w:rsidR="009959AB" w:rsidRDefault="00606498" w:rsidP="009959AB">
      <w:pPr>
        <w:pStyle w:val="aa"/>
        <w:jc w:val="both"/>
        <w:rPr>
          <w:rFonts w:ascii="Times New Roman" w:hAnsi="Times New Roman"/>
          <w:sz w:val="24"/>
          <w:szCs w:val="24"/>
          <w:lang w:val="ru-RU"/>
        </w:rPr>
      </w:pPr>
      <w:r>
        <w:rPr>
          <w:rFonts w:ascii="Times New Roman" w:hAnsi="Times New Roman"/>
          <w:sz w:val="24"/>
          <w:szCs w:val="24"/>
          <w:lang w:val="ru-RU"/>
        </w:rPr>
        <w:t>Т</w:t>
      </w:r>
      <w:r w:rsidRPr="00E4639E">
        <w:rPr>
          <w:rFonts w:ascii="Times New Roman" w:hAnsi="Times New Roman"/>
          <w:sz w:val="24"/>
          <w:szCs w:val="24"/>
          <w:lang w:val="ru-RU"/>
        </w:rPr>
        <w:t xml:space="preserve">очность </w:t>
      </w:r>
      <w:r>
        <w:rPr>
          <w:rFonts w:ascii="Times New Roman" w:hAnsi="Times New Roman"/>
          <w:sz w:val="24"/>
          <w:szCs w:val="24"/>
          <w:lang w:val="ru-RU"/>
        </w:rPr>
        <w:t>м</w:t>
      </w:r>
      <w:r w:rsidRPr="00E4639E">
        <w:rPr>
          <w:rFonts w:ascii="Times New Roman" w:hAnsi="Times New Roman"/>
          <w:sz w:val="24"/>
          <w:szCs w:val="24"/>
          <w:lang w:val="ru-RU"/>
        </w:rPr>
        <w:t xml:space="preserve">оделей солнечной эволюции </w:t>
      </w:r>
      <w:r w:rsidR="00BD0AFC">
        <w:rPr>
          <w:rFonts w:ascii="Times New Roman" w:hAnsi="Times New Roman"/>
          <w:sz w:val="24"/>
          <w:szCs w:val="24"/>
          <w:lang w:val="ru-RU"/>
        </w:rPr>
        <w:t>сильно зависят от</w:t>
      </w:r>
      <w:r w:rsidRPr="00E4639E">
        <w:rPr>
          <w:rFonts w:ascii="Times New Roman" w:hAnsi="Times New Roman"/>
          <w:sz w:val="24"/>
          <w:szCs w:val="24"/>
          <w:lang w:val="ru-RU"/>
        </w:rPr>
        <w:t xml:space="preserve"> </w:t>
      </w:r>
      <w:r w:rsidR="00BD0AFC">
        <w:rPr>
          <w:rFonts w:ascii="Times New Roman" w:hAnsi="Times New Roman"/>
          <w:sz w:val="24"/>
          <w:szCs w:val="24"/>
          <w:lang w:val="ru-RU"/>
        </w:rPr>
        <w:t xml:space="preserve">используемых </w:t>
      </w:r>
      <w:r w:rsidRPr="00E4639E">
        <w:rPr>
          <w:rFonts w:ascii="Times New Roman" w:hAnsi="Times New Roman"/>
          <w:sz w:val="24"/>
          <w:szCs w:val="24"/>
          <w:lang w:val="ru-RU"/>
        </w:rPr>
        <w:t>физически</w:t>
      </w:r>
      <w:r w:rsidR="00BD0AFC">
        <w:rPr>
          <w:rFonts w:ascii="Times New Roman" w:hAnsi="Times New Roman"/>
          <w:sz w:val="24"/>
          <w:szCs w:val="24"/>
          <w:lang w:val="ru-RU"/>
        </w:rPr>
        <w:t>х</w:t>
      </w:r>
      <w:r w:rsidRPr="00E4639E">
        <w:rPr>
          <w:rFonts w:ascii="Times New Roman" w:hAnsi="Times New Roman"/>
          <w:sz w:val="24"/>
          <w:szCs w:val="24"/>
          <w:lang w:val="ru-RU"/>
        </w:rPr>
        <w:t xml:space="preserve"> </w:t>
      </w:r>
      <w:r w:rsidR="00BD0AFC">
        <w:rPr>
          <w:rFonts w:ascii="Times New Roman" w:hAnsi="Times New Roman"/>
          <w:sz w:val="24"/>
          <w:szCs w:val="24"/>
          <w:lang w:val="ru-RU"/>
        </w:rPr>
        <w:t>приближений, которые</w:t>
      </w:r>
      <w:r w:rsidRPr="00E4639E">
        <w:rPr>
          <w:rFonts w:ascii="Times New Roman" w:hAnsi="Times New Roman"/>
          <w:sz w:val="24"/>
          <w:szCs w:val="24"/>
          <w:lang w:val="ru-RU"/>
        </w:rPr>
        <w:t xml:space="preserve"> </w:t>
      </w:r>
      <w:r w:rsidR="00BD0AFC">
        <w:rPr>
          <w:rFonts w:ascii="Times New Roman" w:hAnsi="Times New Roman"/>
          <w:sz w:val="24"/>
          <w:szCs w:val="24"/>
          <w:lang w:val="ru-RU"/>
        </w:rPr>
        <w:t>описыв</w:t>
      </w:r>
      <w:r w:rsidRPr="00E4639E">
        <w:rPr>
          <w:rFonts w:ascii="Times New Roman" w:hAnsi="Times New Roman"/>
          <w:sz w:val="24"/>
          <w:szCs w:val="24"/>
          <w:lang w:val="ru-RU"/>
        </w:rPr>
        <w:t>а</w:t>
      </w:r>
      <w:r w:rsidR="00BD0AFC">
        <w:rPr>
          <w:rFonts w:ascii="Times New Roman" w:hAnsi="Times New Roman"/>
          <w:sz w:val="24"/>
          <w:szCs w:val="24"/>
          <w:lang w:val="ru-RU"/>
        </w:rPr>
        <w:t>ю</w:t>
      </w:r>
      <w:r w:rsidRPr="00E4639E">
        <w:rPr>
          <w:rFonts w:ascii="Times New Roman" w:hAnsi="Times New Roman"/>
          <w:sz w:val="24"/>
          <w:szCs w:val="24"/>
          <w:lang w:val="ru-RU"/>
        </w:rPr>
        <w:t>т, среди прочего, уравнение состояния</w:t>
      </w:r>
      <w:r w:rsidR="00BD0AFC">
        <w:rPr>
          <w:rFonts w:ascii="Times New Roman" w:hAnsi="Times New Roman"/>
          <w:sz w:val="24"/>
          <w:szCs w:val="24"/>
          <w:lang w:val="ru-RU"/>
        </w:rPr>
        <w:t xml:space="preserve"> и </w:t>
      </w:r>
      <w:r w:rsidRPr="00E4639E">
        <w:rPr>
          <w:rFonts w:ascii="Times New Roman" w:hAnsi="Times New Roman"/>
          <w:sz w:val="24"/>
          <w:szCs w:val="24"/>
          <w:lang w:val="ru-RU"/>
        </w:rPr>
        <w:t>непрозрачность</w:t>
      </w:r>
      <w:r w:rsidR="00BD0AFC">
        <w:rPr>
          <w:rFonts w:ascii="Times New Roman" w:hAnsi="Times New Roman"/>
          <w:sz w:val="24"/>
          <w:szCs w:val="24"/>
          <w:lang w:val="ru-RU"/>
        </w:rPr>
        <w:t xml:space="preserve"> вещества</w:t>
      </w:r>
      <w:r w:rsidRPr="00E4639E">
        <w:rPr>
          <w:rFonts w:ascii="Times New Roman" w:hAnsi="Times New Roman"/>
          <w:sz w:val="24"/>
          <w:szCs w:val="24"/>
          <w:lang w:val="ru-RU"/>
        </w:rPr>
        <w:t>, перенос химических веществ и турбулентн</w:t>
      </w:r>
      <w:r w:rsidR="00BD0AFC">
        <w:rPr>
          <w:rFonts w:ascii="Times New Roman" w:hAnsi="Times New Roman"/>
          <w:sz w:val="24"/>
          <w:szCs w:val="24"/>
          <w:lang w:val="ru-RU"/>
        </w:rPr>
        <w:t>ую</w:t>
      </w:r>
      <w:r w:rsidRPr="00E4639E">
        <w:rPr>
          <w:rFonts w:ascii="Times New Roman" w:hAnsi="Times New Roman"/>
          <w:sz w:val="24"/>
          <w:szCs w:val="24"/>
          <w:lang w:val="ru-RU"/>
        </w:rPr>
        <w:t xml:space="preserve"> конвекци</w:t>
      </w:r>
      <w:r w:rsidR="00BD0AFC">
        <w:rPr>
          <w:rFonts w:ascii="Times New Roman" w:hAnsi="Times New Roman"/>
          <w:sz w:val="24"/>
          <w:szCs w:val="24"/>
          <w:lang w:val="ru-RU"/>
        </w:rPr>
        <w:t>ю</w:t>
      </w:r>
      <w:r w:rsidRPr="00E4639E">
        <w:rPr>
          <w:rFonts w:ascii="Times New Roman" w:hAnsi="Times New Roman"/>
          <w:sz w:val="24"/>
          <w:szCs w:val="24"/>
          <w:lang w:val="ru-RU"/>
        </w:rPr>
        <w:t xml:space="preserve">. Поэтому разработка независимых от модели методов исследования </w:t>
      </w:r>
      <w:r w:rsidR="009436C6">
        <w:rPr>
          <w:rFonts w:ascii="Times New Roman" w:hAnsi="Times New Roman"/>
          <w:sz w:val="24"/>
          <w:szCs w:val="24"/>
          <w:lang w:val="ru-RU"/>
        </w:rPr>
        <w:t>отдельны</w:t>
      </w:r>
      <w:r w:rsidRPr="00E4639E">
        <w:rPr>
          <w:rFonts w:ascii="Times New Roman" w:hAnsi="Times New Roman"/>
          <w:sz w:val="24"/>
          <w:szCs w:val="24"/>
          <w:lang w:val="ru-RU"/>
        </w:rPr>
        <w:t xml:space="preserve">х </w:t>
      </w:r>
      <w:r w:rsidR="009436C6">
        <w:rPr>
          <w:rFonts w:ascii="Times New Roman" w:hAnsi="Times New Roman"/>
          <w:sz w:val="24"/>
          <w:szCs w:val="24"/>
          <w:lang w:val="ru-RU"/>
        </w:rPr>
        <w:t>элементов физики</w:t>
      </w:r>
      <w:r w:rsidRPr="00E4639E">
        <w:rPr>
          <w:rFonts w:ascii="Times New Roman" w:hAnsi="Times New Roman"/>
          <w:sz w:val="24"/>
          <w:szCs w:val="24"/>
          <w:lang w:val="ru-RU"/>
        </w:rPr>
        <w:t xml:space="preserve"> имеет решающее значение для дальнейшей проверки качества </w:t>
      </w:r>
      <w:r w:rsidR="009436C6">
        <w:rPr>
          <w:rFonts w:ascii="Times New Roman" w:hAnsi="Times New Roman"/>
          <w:sz w:val="24"/>
          <w:szCs w:val="24"/>
          <w:lang w:val="ru-RU"/>
        </w:rPr>
        <w:t>моделирования</w:t>
      </w:r>
      <w:r w:rsidRPr="00E4639E">
        <w:rPr>
          <w:rFonts w:ascii="Times New Roman" w:hAnsi="Times New Roman"/>
          <w:sz w:val="24"/>
          <w:szCs w:val="24"/>
          <w:lang w:val="ru-RU"/>
        </w:rPr>
        <w:t xml:space="preserve"> и потенциального выявления недостатков с использованием наблюдательных данных.</w:t>
      </w:r>
      <w:r w:rsidR="009436C6">
        <w:rPr>
          <w:rFonts w:ascii="Times New Roman" w:hAnsi="Times New Roman"/>
          <w:sz w:val="24"/>
          <w:szCs w:val="24"/>
          <w:lang w:val="ru-RU"/>
        </w:rPr>
        <w:t xml:space="preserve"> С целью</w:t>
      </w:r>
      <w:r w:rsidRPr="00E4639E">
        <w:rPr>
          <w:rFonts w:ascii="Times New Roman" w:hAnsi="Times New Roman"/>
          <w:sz w:val="24"/>
          <w:szCs w:val="24"/>
          <w:lang w:val="ru-RU"/>
        </w:rPr>
        <w:t xml:space="preserve"> предоставить дополнительные ограничения на термодинамические свойства солнечной плазмы у основания солнечной конвективной зоны</w:t>
      </w:r>
      <w:r w:rsidR="009436C6">
        <w:rPr>
          <w:rFonts w:ascii="Times New Roman" w:hAnsi="Times New Roman"/>
          <w:sz w:val="24"/>
          <w:szCs w:val="24"/>
          <w:lang w:val="ru-RU"/>
        </w:rPr>
        <w:t xml:space="preserve"> Солнца</w:t>
      </w:r>
      <w:r w:rsidRPr="00E4639E">
        <w:rPr>
          <w:rFonts w:ascii="Times New Roman" w:hAnsi="Times New Roman"/>
          <w:sz w:val="24"/>
          <w:szCs w:val="24"/>
          <w:lang w:val="ru-RU"/>
        </w:rPr>
        <w:t xml:space="preserve">, </w:t>
      </w:r>
      <w:r w:rsidR="009436C6">
        <w:rPr>
          <w:rFonts w:ascii="Times New Roman" w:hAnsi="Times New Roman"/>
          <w:sz w:val="24"/>
          <w:szCs w:val="24"/>
          <w:lang w:val="ru-RU"/>
        </w:rPr>
        <w:t>водится</w:t>
      </w:r>
      <w:r w:rsidRPr="00E4639E">
        <w:rPr>
          <w:rFonts w:ascii="Times New Roman" w:hAnsi="Times New Roman"/>
          <w:sz w:val="24"/>
          <w:szCs w:val="24"/>
          <w:lang w:val="ru-RU"/>
        </w:rPr>
        <w:t xml:space="preserve"> ге</w:t>
      </w:r>
      <w:proofErr w:type="spellStart"/>
      <w:r w:rsidRPr="00E4639E">
        <w:rPr>
          <w:rFonts w:ascii="Times New Roman" w:hAnsi="Times New Roman"/>
          <w:sz w:val="24"/>
          <w:szCs w:val="24"/>
          <w:lang w:val="ru-RU"/>
        </w:rPr>
        <w:t>лиосейсмический</w:t>
      </w:r>
      <w:proofErr w:type="spellEnd"/>
      <w:r w:rsidRPr="00E4639E">
        <w:rPr>
          <w:rFonts w:ascii="Times New Roman" w:hAnsi="Times New Roman"/>
          <w:sz w:val="24"/>
          <w:szCs w:val="24"/>
          <w:lang w:val="ru-RU"/>
        </w:rPr>
        <w:t xml:space="preserve"> индикатор, имитирующий свойства удельной энтропии в </w:t>
      </w:r>
      <w:r w:rsidR="009436C6">
        <w:rPr>
          <w:rFonts w:ascii="Times New Roman" w:hAnsi="Times New Roman"/>
          <w:sz w:val="24"/>
          <w:szCs w:val="24"/>
          <w:lang w:val="ru-RU"/>
        </w:rPr>
        <w:t xml:space="preserve">конвективной </w:t>
      </w:r>
      <w:r w:rsidRPr="00E4639E">
        <w:rPr>
          <w:rFonts w:ascii="Times New Roman" w:hAnsi="Times New Roman"/>
          <w:sz w:val="24"/>
          <w:szCs w:val="24"/>
          <w:lang w:val="ru-RU"/>
        </w:rPr>
        <w:t>оболочке.</w:t>
      </w:r>
      <w:r w:rsidR="009436C6">
        <w:rPr>
          <w:rFonts w:ascii="Times New Roman" w:hAnsi="Times New Roman"/>
          <w:sz w:val="24"/>
          <w:szCs w:val="24"/>
          <w:lang w:val="ru-RU"/>
        </w:rPr>
        <w:t xml:space="preserve"> </w:t>
      </w:r>
      <w:r w:rsidR="008853C6">
        <w:rPr>
          <w:rFonts w:ascii="Times New Roman" w:hAnsi="Times New Roman"/>
          <w:sz w:val="24"/>
          <w:szCs w:val="24"/>
          <w:lang w:val="ru-RU"/>
        </w:rPr>
        <w:t xml:space="preserve">Свойства </w:t>
      </w:r>
      <w:r w:rsidR="009436C6">
        <w:rPr>
          <w:rFonts w:ascii="Times New Roman" w:hAnsi="Times New Roman"/>
          <w:sz w:val="24"/>
          <w:szCs w:val="24"/>
          <w:lang w:val="ru-RU"/>
        </w:rPr>
        <w:t xml:space="preserve">такого </w:t>
      </w:r>
      <w:proofErr w:type="spellStart"/>
      <w:r w:rsidR="008853C6" w:rsidRPr="00E4639E">
        <w:rPr>
          <w:rFonts w:ascii="Times New Roman" w:hAnsi="Times New Roman"/>
          <w:sz w:val="24"/>
          <w:szCs w:val="24"/>
          <w:lang w:val="ru-RU"/>
        </w:rPr>
        <w:t>энтропи</w:t>
      </w:r>
      <w:r w:rsidR="008853C6">
        <w:rPr>
          <w:rFonts w:ascii="Times New Roman" w:hAnsi="Times New Roman"/>
          <w:sz w:val="24"/>
          <w:szCs w:val="24"/>
          <w:lang w:val="ru-RU"/>
        </w:rPr>
        <w:t>йного</w:t>
      </w:r>
      <w:proofErr w:type="spellEnd"/>
      <w:r w:rsidR="008853C6" w:rsidRPr="00E4639E">
        <w:rPr>
          <w:rFonts w:ascii="Times New Roman" w:hAnsi="Times New Roman"/>
          <w:sz w:val="24"/>
          <w:szCs w:val="24"/>
          <w:lang w:val="ru-RU"/>
        </w:rPr>
        <w:t xml:space="preserve"> индикатора </w:t>
      </w:r>
      <w:r w:rsidR="008853C6">
        <w:rPr>
          <w:rFonts w:ascii="Times New Roman" w:hAnsi="Times New Roman"/>
          <w:sz w:val="24"/>
          <w:szCs w:val="24"/>
          <w:lang w:val="ru-RU"/>
        </w:rPr>
        <w:t>изучены с</w:t>
      </w:r>
      <w:r w:rsidR="009959AB" w:rsidRPr="00E4639E">
        <w:rPr>
          <w:rFonts w:ascii="Times New Roman" w:hAnsi="Times New Roman"/>
          <w:sz w:val="24"/>
          <w:szCs w:val="24"/>
          <w:lang w:val="ru-RU"/>
        </w:rPr>
        <w:t xml:space="preserve"> использов</w:t>
      </w:r>
      <w:r w:rsidR="008853C6">
        <w:rPr>
          <w:rFonts w:ascii="Times New Roman" w:hAnsi="Times New Roman"/>
          <w:sz w:val="24"/>
          <w:szCs w:val="24"/>
          <w:lang w:val="ru-RU"/>
        </w:rPr>
        <w:t>анием</w:t>
      </w:r>
      <w:r w:rsidR="009959AB" w:rsidRPr="00E4639E">
        <w:rPr>
          <w:rFonts w:ascii="Times New Roman" w:hAnsi="Times New Roman"/>
          <w:sz w:val="24"/>
          <w:szCs w:val="24"/>
          <w:lang w:val="ru-RU"/>
        </w:rPr>
        <w:t xml:space="preserve"> модел</w:t>
      </w:r>
      <w:r w:rsidR="008853C6">
        <w:rPr>
          <w:rFonts w:ascii="Times New Roman" w:hAnsi="Times New Roman"/>
          <w:sz w:val="24"/>
          <w:szCs w:val="24"/>
          <w:lang w:val="ru-RU"/>
        </w:rPr>
        <w:t>ей</w:t>
      </w:r>
      <w:r w:rsidR="009959AB" w:rsidRPr="00E4639E">
        <w:rPr>
          <w:rFonts w:ascii="Times New Roman" w:hAnsi="Times New Roman"/>
          <w:sz w:val="24"/>
          <w:szCs w:val="24"/>
          <w:lang w:val="ru-RU"/>
        </w:rPr>
        <w:t xml:space="preserve"> солнечной эволюции с различными модификациями входной физики. </w:t>
      </w:r>
      <w:r w:rsidR="008853C6">
        <w:rPr>
          <w:rFonts w:ascii="Times New Roman" w:hAnsi="Times New Roman"/>
          <w:sz w:val="24"/>
          <w:szCs w:val="24"/>
          <w:lang w:val="ru-RU"/>
        </w:rPr>
        <w:t>О</w:t>
      </w:r>
      <w:r w:rsidR="009959AB" w:rsidRPr="00E4639E">
        <w:rPr>
          <w:rFonts w:ascii="Times New Roman" w:hAnsi="Times New Roman"/>
          <w:sz w:val="24"/>
          <w:szCs w:val="24"/>
          <w:lang w:val="ru-RU"/>
        </w:rPr>
        <w:t>бнаруж</w:t>
      </w:r>
      <w:r w:rsidR="008853C6">
        <w:rPr>
          <w:rFonts w:ascii="Times New Roman" w:hAnsi="Times New Roman"/>
          <w:sz w:val="24"/>
          <w:szCs w:val="24"/>
          <w:lang w:val="ru-RU"/>
        </w:rPr>
        <w:t>ено</w:t>
      </w:r>
      <w:r w:rsidR="009959AB" w:rsidRPr="00E4639E">
        <w:rPr>
          <w:rFonts w:ascii="Times New Roman" w:hAnsi="Times New Roman"/>
          <w:sz w:val="24"/>
          <w:szCs w:val="24"/>
          <w:lang w:val="ru-RU"/>
        </w:rPr>
        <w:t xml:space="preserve">, что </w:t>
      </w:r>
      <w:proofErr w:type="spellStart"/>
      <w:r w:rsidR="009959AB" w:rsidRPr="00E4639E">
        <w:rPr>
          <w:rFonts w:ascii="Times New Roman" w:hAnsi="Times New Roman"/>
          <w:sz w:val="24"/>
          <w:szCs w:val="24"/>
          <w:lang w:val="ru-RU"/>
        </w:rPr>
        <w:t>энтропийный</w:t>
      </w:r>
      <w:proofErr w:type="spellEnd"/>
      <w:r w:rsidR="009959AB" w:rsidRPr="00E4639E">
        <w:rPr>
          <w:rFonts w:ascii="Times New Roman" w:hAnsi="Times New Roman"/>
          <w:sz w:val="24"/>
          <w:szCs w:val="24"/>
          <w:lang w:val="ru-RU"/>
        </w:rPr>
        <w:t xml:space="preserve"> индикатор </w:t>
      </w:r>
      <w:r w:rsidR="008853C6" w:rsidRPr="00E4639E">
        <w:rPr>
          <w:rFonts w:ascii="Times New Roman" w:hAnsi="Times New Roman"/>
          <w:sz w:val="24"/>
          <w:szCs w:val="24"/>
          <w:lang w:val="ru-RU"/>
        </w:rPr>
        <w:t xml:space="preserve">убедительно указывает на необходимость пересмотра </w:t>
      </w:r>
      <w:r w:rsidR="008853C6" w:rsidRPr="00E4639E">
        <w:rPr>
          <w:rFonts w:ascii="Times New Roman" w:hAnsi="Times New Roman"/>
          <w:sz w:val="24"/>
          <w:szCs w:val="24"/>
          <w:lang w:val="ru-RU"/>
        </w:rPr>
        <w:lastRenderedPageBreak/>
        <w:t>значений непрозрачности</w:t>
      </w:r>
      <w:r w:rsidR="008853C6" w:rsidRPr="00E4639E">
        <w:rPr>
          <w:rFonts w:ascii="Times New Roman" w:hAnsi="Times New Roman"/>
          <w:sz w:val="24"/>
          <w:szCs w:val="24"/>
          <w:lang w:val="ru-RU"/>
        </w:rPr>
        <w:t xml:space="preserve"> </w:t>
      </w:r>
      <w:r w:rsidR="008853C6">
        <w:rPr>
          <w:rFonts w:ascii="Times New Roman" w:hAnsi="Times New Roman"/>
          <w:sz w:val="24"/>
          <w:szCs w:val="24"/>
          <w:lang w:val="ru-RU"/>
        </w:rPr>
        <w:t>для</w:t>
      </w:r>
      <w:r w:rsidR="009959AB" w:rsidRPr="00E4639E">
        <w:rPr>
          <w:rFonts w:ascii="Times New Roman" w:hAnsi="Times New Roman"/>
          <w:sz w:val="24"/>
          <w:szCs w:val="24"/>
          <w:lang w:val="ru-RU"/>
        </w:rPr>
        <w:t xml:space="preserve"> решени</w:t>
      </w:r>
      <w:r w:rsidR="008853C6">
        <w:rPr>
          <w:rFonts w:ascii="Times New Roman" w:hAnsi="Times New Roman"/>
          <w:sz w:val="24"/>
          <w:szCs w:val="24"/>
          <w:lang w:val="ru-RU"/>
        </w:rPr>
        <w:t>я</w:t>
      </w:r>
      <w:r w:rsidR="009959AB" w:rsidRPr="00E4639E">
        <w:rPr>
          <w:rFonts w:ascii="Times New Roman" w:hAnsi="Times New Roman"/>
          <w:sz w:val="24"/>
          <w:szCs w:val="24"/>
          <w:lang w:val="ru-RU"/>
        </w:rPr>
        <w:t xml:space="preserve"> </w:t>
      </w:r>
      <w:r w:rsidR="009436C6">
        <w:rPr>
          <w:rFonts w:ascii="Times New Roman" w:hAnsi="Times New Roman"/>
          <w:sz w:val="24"/>
          <w:szCs w:val="24"/>
          <w:lang w:val="ru-RU"/>
        </w:rPr>
        <w:t xml:space="preserve">текущих </w:t>
      </w:r>
      <w:r w:rsidR="009959AB" w:rsidRPr="00E4639E">
        <w:rPr>
          <w:rFonts w:ascii="Times New Roman" w:hAnsi="Times New Roman"/>
          <w:sz w:val="24"/>
          <w:szCs w:val="24"/>
          <w:lang w:val="ru-RU"/>
        </w:rPr>
        <w:t>проблем</w:t>
      </w:r>
      <w:r w:rsidR="00656C13">
        <w:rPr>
          <w:rFonts w:ascii="Times New Roman" w:hAnsi="Times New Roman"/>
          <w:sz w:val="24"/>
          <w:szCs w:val="24"/>
          <w:lang w:val="ru-RU"/>
        </w:rPr>
        <w:t xml:space="preserve"> в</w:t>
      </w:r>
      <w:r w:rsidR="009959AB" w:rsidRPr="00E4639E">
        <w:rPr>
          <w:rFonts w:ascii="Times New Roman" w:hAnsi="Times New Roman"/>
          <w:sz w:val="24"/>
          <w:szCs w:val="24"/>
          <w:lang w:val="ru-RU"/>
        </w:rPr>
        <w:t xml:space="preserve"> </w:t>
      </w:r>
      <w:r w:rsidR="00656C13">
        <w:rPr>
          <w:rFonts w:ascii="Times New Roman" w:hAnsi="Times New Roman"/>
          <w:sz w:val="24"/>
          <w:szCs w:val="24"/>
          <w:lang w:val="ru-RU"/>
        </w:rPr>
        <w:t xml:space="preserve">солнечном </w:t>
      </w:r>
      <w:r w:rsidR="009959AB" w:rsidRPr="00E4639E">
        <w:rPr>
          <w:rFonts w:ascii="Times New Roman" w:hAnsi="Times New Roman"/>
          <w:sz w:val="24"/>
          <w:szCs w:val="24"/>
          <w:lang w:val="ru-RU"/>
        </w:rPr>
        <w:t>моделировани</w:t>
      </w:r>
      <w:r w:rsidR="00656C13">
        <w:rPr>
          <w:rFonts w:ascii="Times New Roman" w:hAnsi="Times New Roman"/>
          <w:sz w:val="24"/>
          <w:szCs w:val="24"/>
          <w:lang w:val="ru-RU"/>
        </w:rPr>
        <w:t>и</w:t>
      </w:r>
      <w:r w:rsidR="009959AB" w:rsidRPr="00E4639E">
        <w:rPr>
          <w:rFonts w:ascii="Times New Roman" w:hAnsi="Times New Roman"/>
          <w:sz w:val="24"/>
          <w:szCs w:val="24"/>
          <w:lang w:val="ru-RU"/>
        </w:rPr>
        <w:t xml:space="preserve">. </w:t>
      </w:r>
      <w:r w:rsidR="008853C6">
        <w:rPr>
          <w:rFonts w:ascii="Times New Roman" w:hAnsi="Times New Roman"/>
          <w:sz w:val="24"/>
          <w:szCs w:val="24"/>
          <w:lang w:val="ru-RU"/>
        </w:rPr>
        <w:t>И</w:t>
      </w:r>
      <w:r w:rsidR="009959AB" w:rsidRPr="00E4639E">
        <w:rPr>
          <w:rFonts w:ascii="Times New Roman" w:hAnsi="Times New Roman"/>
          <w:sz w:val="24"/>
          <w:szCs w:val="24"/>
          <w:lang w:val="ru-RU"/>
        </w:rPr>
        <w:t xml:space="preserve">ндикатор является надежным диагностическим инструментом для оценки общей эволюции термодинамических условий у основания конвективной зоны, его чувствительность к форме изменения непрозрачности и эволюции </w:t>
      </w:r>
      <w:r w:rsidRPr="00E4639E">
        <w:rPr>
          <w:rFonts w:ascii="Times New Roman" w:hAnsi="Times New Roman"/>
          <w:sz w:val="24"/>
          <w:szCs w:val="24"/>
          <w:lang w:val="ru-RU"/>
        </w:rPr>
        <w:t xml:space="preserve">физических </w:t>
      </w:r>
      <w:r w:rsidR="00656C13">
        <w:rPr>
          <w:rFonts w:ascii="Times New Roman" w:hAnsi="Times New Roman"/>
          <w:sz w:val="24"/>
          <w:szCs w:val="24"/>
          <w:lang w:val="ru-RU"/>
        </w:rPr>
        <w:t>параметров</w:t>
      </w:r>
      <w:r w:rsidRPr="00E4639E">
        <w:rPr>
          <w:rFonts w:ascii="Times New Roman" w:hAnsi="Times New Roman"/>
          <w:sz w:val="24"/>
          <w:szCs w:val="24"/>
          <w:lang w:val="ru-RU"/>
        </w:rPr>
        <w:t xml:space="preserve"> </w:t>
      </w:r>
      <w:r w:rsidR="009959AB" w:rsidRPr="00E4639E">
        <w:rPr>
          <w:rFonts w:ascii="Times New Roman" w:hAnsi="Times New Roman"/>
          <w:sz w:val="24"/>
          <w:szCs w:val="24"/>
          <w:lang w:val="ru-RU"/>
        </w:rPr>
        <w:t xml:space="preserve">делает его мощным </w:t>
      </w:r>
      <w:proofErr w:type="spellStart"/>
      <w:r w:rsidR="009959AB" w:rsidRPr="00E4639E">
        <w:rPr>
          <w:rFonts w:ascii="Times New Roman" w:hAnsi="Times New Roman"/>
          <w:sz w:val="24"/>
          <w:szCs w:val="24"/>
          <w:lang w:val="ru-RU"/>
        </w:rPr>
        <w:t>гелиосейсмическим</w:t>
      </w:r>
      <w:proofErr w:type="spellEnd"/>
      <w:r w:rsidR="009959AB" w:rsidRPr="00E4639E">
        <w:rPr>
          <w:rFonts w:ascii="Times New Roman" w:hAnsi="Times New Roman"/>
          <w:sz w:val="24"/>
          <w:szCs w:val="24"/>
          <w:lang w:val="ru-RU"/>
        </w:rPr>
        <w:t xml:space="preserve"> диагностическим инструментом для </w:t>
      </w:r>
      <w:r>
        <w:rPr>
          <w:rFonts w:ascii="Times New Roman" w:hAnsi="Times New Roman"/>
          <w:sz w:val="24"/>
          <w:szCs w:val="24"/>
          <w:lang w:val="ru-RU"/>
        </w:rPr>
        <w:t xml:space="preserve">солнечных </w:t>
      </w:r>
      <w:r w:rsidR="009959AB" w:rsidRPr="00E4639E">
        <w:rPr>
          <w:rFonts w:ascii="Times New Roman" w:hAnsi="Times New Roman"/>
          <w:sz w:val="24"/>
          <w:szCs w:val="24"/>
          <w:lang w:val="ru-RU"/>
        </w:rPr>
        <w:t>моделей.</w:t>
      </w:r>
    </w:p>
    <w:p w14:paraId="3A130862" w14:textId="3E896693" w:rsidR="00FF4FE5" w:rsidRDefault="00FF4FE5" w:rsidP="00FF4FE5">
      <w:pPr>
        <w:pStyle w:val="aa"/>
        <w:jc w:val="both"/>
        <w:rPr>
          <w:rFonts w:ascii="Times New Roman" w:hAnsi="Times New Roman"/>
          <w:sz w:val="24"/>
          <w:szCs w:val="24"/>
          <w:lang w:val="ru-RU"/>
        </w:rPr>
      </w:pPr>
    </w:p>
    <w:p w14:paraId="27E96F1A" w14:textId="77777777" w:rsidR="00656C13" w:rsidRPr="008C7F2F" w:rsidRDefault="00656C13" w:rsidP="00656C13">
      <w:pPr>
        <w:jc w:val="both"/>
        <w:textAlignment w:val="baseline"/>
        <w:rPr>
          <w:rFonts w:ascii="inherit" w:hAnsi="inherit"/>
          <w:color w:val="222222"/>
          <w:sz w:val="27"/>
          <w:szCs w:val="27"/>
          <w:lang w:val="en-US"/>
        </w:rPr>
      </w:pPr>
      <w:r w:rsidRPr="007829B6">
        <w:rPr>
          <w:lang w:val="en-US"/>
        </w:rPr>
        <w:t xml:space="preserve">Entropy proxy inversions as tracers of the evolution of physical conditions at the base of the solar convective envelope / G. </w:t>
      </w:r>
      <w:proofErr w:type="spellStart"/>
      <w:r w:rsidRPr="007829B6">
        <w:rPr>
          <w:lang w:val="en-US"/>
        </w:rPr>
        <w:t>Buldgen</w:t>
      </w:r>
      <w:proofErr w:type="spellEnd"/>
      <w:r w:rsidRPr="007829B6">
        <w:rPr>
          <w:lang w:val="en-US"/>
        </w:rPr>
        <w:t xml:space="preserve">, A. Noels, V. A. </w:t>
      </w:r>
      <w:proofErr w:type="spellStart"/>
      <w:r w:rsidRPr="007829B6">
        <w:rPr>
          <w:lang w:val="en-US"/>
        </w:rPr>
        <w:t>Baturin</w:t>
      </w:r>
      <w:proofErr w:type="spellEnd"/>
      <w:r w:rsidRPr="007829B6">
        <w:rPr>
          <w:lang w:val="en-US"/>
        </w:rPr>
        <w:t xml:space="preserve"> et al. // Astronomy and Astrophysics. — 2025. — Vol. 700. — P. A50. </w:t>
      </w:r>
    </w:p>
    <w:p w14:paraId="41581249" w14:textId="77777777" w:rsidR="00656C13" w:rsidRDefault="00656C13" w:rsidP="007012A1">
      <w:pPr>
        <w:numPr>
          <w:ilvl w:val="0"/>
          <w:numId w:val="2"/>
        </w:numPr>
        <w:ind w:left="1170"/>
        <w:textAlignment w:val="baseline"/>
        <w:rPr>
          <w:rFonts w:ascii="inherit" w:hAnsi="inherit"/>
          <w:color w:val="222222"/>
          <w:sz w:val="27"/>
          <w:szCs w:val="27"/>
        </w:rPr>
      </w:pPr>
      <w:r>
        <w:rPr>
          <w:rFonts w:ascii="inherit" w:hAnsi="inherit"/>
          <w:b/>
          <w:bCs/>
          <w:color w:val="222222"/>
          <w:sz w:val="22"/>
          <w:szCs w:val="22"/>
          <w:bdr w:val="none" w:sz="0" w:space="0" w:color="auto" w:frame="1"/>
        </w:rPr>
        <w:t>DOI:</w:t>
      </w:r>
      <w:r>
        <w:rPr>
          <w:rStyle w:val="apple-converted-space"/>
          <w:rFonts w:ascii="inherit" w:hAnsi="inherit"/>
          <w:color w:val="222222"/>
          <w:sz w:val="27"/>
          <w:szCs w:val="27"/>
        </w:rPr>
        <w:t> </w:t>
      </w:r>
      <w:hyperlink r:id="rId12" w:tgtFrame="_blank" w:tooltip="Перейти на страницу с информацией о публикации на сайте издателя" w:history="1">
        <w:r>
          <w:rPr>
            <w:rStyle w:val="ad"/>
            <w:rFonts w:ascii="inherit" w:hAnsi="inherit"/>
            <w:color w:val="000099"/>
            <w:bdr w:val="none" w:sz="0" w:space="0" w:color="auto" w:frame="1"/>
          </w:rPr>
          <w:t>10.1051/0004-6361/202555366</w:t>
        </w:r>
      </w:hyperlink>
    </w:p>
    <w:p w14:paraId="30A88089" w14:textId="6AC24C30" w:rsidR="00FF4FE5" w:rsidRDefault="00FF4FE5" w:rsidP="00FF4FE5">
      <w:pPr>
        <w:pStyle w:val="aa"/>
        <w:jc w:val="both"/>
        <w:rPr>
          <w:rFonts w:ascii="Times New Roman" w:hAnsi="Times New Roman"/>
          <w:sz w:val="24"/>
          <w:szCs w:val="24"/>
          <w:lang w:val="ru-RU"/>
        </w:rPr>
      </w:pPr>
    </w:p>
    <w:p w14:paraId="3AF1CD31" w14:textId="2BC221B2" w:rsidR="00656C13" w:rsidRPr="00656C13" w:rsidRDefault="00656C13" w:rsidP="00FF4FE5">
      <w:pPr>
        <w:pStyle w:val="aa"/>
        <w:jc w:val="both"/>
        <w:rPr>
          <w:rFonts w:ascii="Times New Roman" w:hAnsi="Times New Roman"/>
          <w:sz w:val="24"/>
          <w:szCs w:val="24"/>
          <w:lang w:val="ru-RU"/>
        </w:rPr>
      </w:pPr>
      <w:r>
        <w:rPr>
          <w:rFonts w:ascii="Times New Roman" w:hAnsi="Times New Roman"/>
          <w:sz w:val="24"/>
          <w:szCs w:val="24"/>
          <w:lang w:val="ru-RU"/>
        </w:rPr>
        <w:t xml:space="preserve">1.3 </w:t>
      </w:r>
      <w:proofErr w:type="spellStart"/>
      <w:r w:rsidRPr="00140744">
        <w:rPr>
          <w:rFonts w:ascii="Times New Roman" w:hAnsi="Times New Roman"/>
          <w:sz w:val="24"/>
          <w:szCs w:val="24"/>
          <w:lang w:val="ru-RU"/>
        </w:rPr>
        <w:t>Гелиосейсмическ</w:t>
      </w:r>
      <w:r>
        <w:rPr>
          <w:rFonts w:ascii="Times New Roman" w:hAnsi="Times New Roman"/>
          <w:sz w:val="24"/>
          <w:szCs w:val="24"/>
          <w:lang w:val="ru-RU"/>
        </w:rPr>
        <w:t>ое</w:t>
      </w:r>
      <w:proofErr w:type="spellEnd"/>
      <w:r w:rsidRPr="00140744">
        <w:rPr>
          <w:rFonts w:ascii="Times New Roman" w:hAnsi="Times New Roman"/>
          <w:sz w:val="24"/>
          <w:szCs w:val="24"/>
          <w:lang w:val="ru-RU"/>
        </w:rPr>
        <w:t xml:space="preserve"> </w:t>
      </w:r>
      <w:r>
        <w:rPr>
          <w:rFonts w:ascii="Times New Roman" w:hAnsi="Times New Roman"/>
          <w:sz w:val="24"/>
          <w:szCs w:val="24"/>
          <w:lang w:val="ru-RU"/>
        </w:rPr>
        <w:t xml:space="preserve">определение </w:t>
      </w:r>
      <w:r w:rsidRPr="00140744">
        <w:rPr>
          <w:rFonts w:ascii="Times New Roman" w:hAnsi="Times New Roman"/>
          <w:sz w:val="24"/>
          <w:szCs w:val="24"/>
          <w:lang w:val="ru-RU"/>
        </w:rPr>
        <w:t xml:space="preserve">солнечной </w:t>
      </w:r>
      <w:r>
        <w:rPr>
          <w:rFonts w:ascii="Times New Roman" w:hAnsi="Times New Roman"/>
          <w:sz w:val="24"/>
          <w:szCs w:val="24"/>
          <w:lang w:val="ru-RU"/>
        </w:rPr>
        <w:t>лучист</w:t>
      </w:r>
      <w:r w:rsidRPr="00140744">
        <w:rPr>
          <w:rFonts w:ascii="Times New Roman" w:hAnsi="Times New Roman"/>
          <w:sz w:val="24"/>
          <w:szCs w:val="24"/>
          <w:lang w:val="ru-RU"/>
        </w:rPr>
        <w:t>ой непрозрачности</w:t>
      </w:r>
    </w:p>
    <w:p w14:paraId="1F7CC7D4" w14:textId="77777777" w:rsidR="00656C13" w:rsidRDefault="00656C13" w:rsidP="00FF4FE5">
      <w:pPr>
        <w:pStyle w:val="aa"/>
        <w:jc w:val="both"/>
        <w:rPr>
          <w:rFonts w:ascii="Times New Roman" w:hAnsi="Times New Roman"/>
          <w:sz w:val="24"/>
          <w:szCs w:val="24"/>
          <w:lang w:val="ru-RU"/>
        </w:rPr>
      </w:pPr>
    </w:p>
    <w:p w14:paraId="3B07991F" w14:textId="78BF9A08" w:rsidR="00656C13" w:rsidRDefault="00656C13" w:rsidP="00656C13">
      <w:pPr>
        <w:pStyle w:val="aa"/>
        <w:jc w:val="both"/>
        <w:rPr>
          <w:rFonts w:ascii="Times New Roman" w:hAnsi="Times New Roman"/>
          <w:sz w:val="24"/>
          <w:szCs w:val="24"/>
          <w:lang w:val="ru-RU"/>
        </w:rPr>
      </w:pPr>
      <w:r w:rsidRPr="00140744">
        <w:rPr>
          <w:rFonts w:ascii="Times New Roman" w:hAnsi="Times New Roman"/>
          <w:sz w:val="24"/>
          <w:szCs w:val="24"/>
          <w:lang w:val="ru-RU"/>
        </w:rPr>
        <w:t>Солнце</w:t>
      </w:r>
      <w:r w:rsidR="003B43AB">
        <w:rPr>
          <w:rFonts w:ascii="Times New Roman" w:hAnsi="Times New Roman"/>
          <w:sz w:val="24"/>
          <w:szCs w:val="24"/>
          <w:lang w:val="ru-RU"/>
        </w:rPr>
        <w:t>, как</w:t>
      </w:r>
      <w:r w:rsidRPr="00140744">
        <w:rPr>
          <w:rFonts w:ascii="Times New Roman" w:hAnsi="Times New Roman"/>
          <w:sz w:val="24"/>
          <w:szCs w:val="24"/>
          <w:lang w:val="ru-RU"/>
        </w:rPr>
        <w:t xml:space="preserve"> наиболее изученная из всех зв</w:t>
      </w:r>
      <w:r w:rsidR="003B43AB">
        <w:rPr>
          <w:rFonts w:ascii="Times New Roman" w:hAnsi="Times New Roman"/>
          <w:sz w:val="24"/>
          <w:szCs w:val="24"/>
          <w:lang w:val="ru-RU"/>
        </w:rPr>
        <w:t>е</w:t>
      </w:r>
      <w:r w:rsidRPr="00140744">
        <w:rPr>
          <w:rFonts w:ascii="Times New Roman" w:hAnsi="Times New Roman"/>
          <w:sz w:val="24"/>
          <w:szCs w:val="24"/>
          <w:lang w:val="ru-RU"/>
        </w:rPr>
        <w:t>зд, является эталоном для зв</w:t>
      </w:r>
      <w:r>
        <w:rPr>
          <w:rFonts w:ascii="Times New Roman" w:hAnsi="Times New Roman"/>
          <w:sz w:val="24"/>
          <w:szCs w:val="24"/>
          <w:lang w:val="ru-RU"/>
        </w:rPr>
        <w:t>е</w:t>
      </w:r>
      <w:r w:rsidRPr="00140744">
        <w:rPr>
          <w:rFonts w:ascii="Times New Roman" w:hAnsi="Times New Roman"/>
          <w:sz w:val="24"/>
          <w:szCs w:val="24"/>
          <w:lang w:val="ru-RU"/>
        </w:rPr>
        <w:t>здных моделей. Однако наше представление о Солнце вс</w:t>
      </w:r>
      <w:r w:rsidR="003B43AB">
        <w:rPr>
          <w:rFonts w:ascii="Times New Roman" w:hAnsi="Times New Roman"/>
          <w:sz w:val="24"/>
          <w:szCs w:val="24"/>
          <w:lang w:val="ru-RU"/>
        </w:rPr>
        <w:t>е</w:t>
      </w:r>
      <w:r w:rsidRPr="00140744">
        <w:rPr>
          <w:rFonts w:ascii="Times New Roman" w:hAnsi="Times New Roman"/>
          <w:sz w:val="24"/>
          <w:szCs w:val="24"/>
          <w:lang w:val="ru-RU"/>
        </w:rPr>
        <w:t xml:space="preserve"> ещ</w:t>
      </w:r>
      <w:r w:rsidR="003B43AB">
        <w:rPr>
          <w:rFonts w:ascii="Times New Roman" w:hAnsi="Times New Roman"/>
          <w:sz w:val="24"/>
          <w:szCs w:val="24"/>
          <w:lang w:val="ru-RU"/>
        </w:rPr>
        <w:t>е</w:t>
      </w:r>
      <w:r w:rsidRPr="00140744">
        <w:rPr>
          <w:rFonts w:ascii="Times New Roman" w:hAnsi="Times New Roman"/>
          <w:sz w:val="24"/>
          <w:szCs w:val="24"/>
          <w:lang w:val="ru-RU"/>
        </w:rPr>
        <w:t xml:space="preserve"> </w:t>
      </w:r>
      <w:r w:rsidR="003B43AB">
        <w:rPr>
          <w:rFonts w:ascii="Times New Roman" w:hAnsi="Times New Roman"/>
          <w:sz w:val="24"/>
          <w:szCs w:val="24"/>
          <w:lang w:val="ru-RU"/>
        </w:rPr>
        <w:t xml:space="preserve">является </w:t>
      </w:r>
      <w:r w:rsidRPr="00140744">
        <w:rPr>
          <w:rFonts w:ascii="Times New Roman" w:hAnsi="Times New Roman"/>
          <w:sz w:val="24"/>
          <w:szCs w:val="24"/>
          <w:lang w:val="ru-RU"/>
        </w:rPr>
        <w:t>неполн</w:t>
      </w:r>
      <w:r w:rsidR="003B43AB">
        <w:rPr>
          <w:rFonts w:ascii="Times New Roman" w:hAnsi="Times New Roman"/>
          <w:sz w:val="24"/>
          <w:szCs w:val="24"/>
          <w:lang w:val="ru-RU"/>
        </w:rPr>
        <w:t>ым</w:t>
      </w:r>
      <w:r w:rsidRPr="00140744">
        <w:rPr>
          <w:rFonts w:ascii="Times New Roman" w:hAnsi="Times New Roman"/>
          <w:sz w:val="24"/>
          <w:szCs w:val="24"/>
          <w:lang w:val="ru-RU"/>
        </w:rPr>
        <w:t>, о ч</w:t>
      </w:r>
      <w:r w:rsidR="003B43AB">
        <w:rPr>
          <w:rFonts w:ascii="Times New Roman" w:hAnsi="Times New Roman"/>
          <w:sz w:val="24"/>
          <w:szCs w:val="24"/>
          <w:lang w:val="ru-RU"/>
        </w:rPr>
        <w:t>е</w:t>
      </w:r>
      <w:r w:rsidRPr="00140744">
        <w:rPr>
          <w:rFonts w:ascii="Times New Roman" w:hAnsi="Times New Roman"/>
          <w:sz w:val="24"/>
          <w:szCs w:val="24"/>
          <w:lang w:val="ru-RU"/>
        </w:rPr>
        <w:t>м свидетельству</w:t>
      </w:r>
      <w:r w:rsidR="003B43AB">
        <w:rPr>
          <w:rFonts w:ascii="Times New Roman" w:hAnsi="Times New Roman"/>
          <w:sz w:val="24"/>
          <w:szCs w:val="24"/>
          <w:lang w:val="ru-RU"/>
        </w:rPr>
        <w:t>ю</w:t>
      </w:r>
      <w:r w:rsidRPr="00140744">
        <w:rPr>
          <w:rFonts w:ascii="Times New Roman" w:hAnsi="Times New Roman"/>
          <w:sz w:val="24"/>
          <w:szCs w:val="24"/>
          <w:lang w:val="ru-RU"/>
        </w:rPr>
        <w:t>т текущ</w:t>
      </w:r>
      <w:r w:rsidR="003B43AB">
        <w:rPr>
          <w:rFonts w:ascii="Times New Roman" w:hAnsi="Times New Roman"/>
          <w:sz w:val="24"/>
          <w:szCs w:val="24"/>
          <w:lang w:val="ru-RU"/>
        </w:rPr>
        <w:t>ие</w:t>
      </w:r>
      <w:r w:rsidRPr="00140744">
        <w:rPr>
          <w:rFonts w:ascii="Times New Roman" w:hAnsi="Times New Roman"/>
          <w:sz w:val="24"/>
          <w:szCs w:val="24"/>
          <w:lang w:val="ru-RU"/>
        </w:rPr>
        <w:t xml:space="preserve"> </w:t>
      </w:r>
      <w:r w:rsidR="003B43AB">
        <w:rPr>
          <w:rFonts w:ascii="Times New Roman" w:hAnsi="Times New Roman"/>
          <w:sz w:val="24"/>
          <w:szCs w:val="24"/>
          <w:lang w:val="ru-RU"/>
        </w:rPr>
        <w:t>споры</w:t>
      </w:r>
      <w:r w:rsidRPr="00140744">
        <w:rPr>
          <w:rFonts w:ascii="Times New Roman" w:hAnsi="Times New Roman"/>
          <w:sz w:val="24"/>
          <w:szCs w:val="24"/>
          <w:lang w:val="ru-RU"/>
        </w:rPr>
        <w:t xml:space="preserve"> о его химическом составе. Проблема выходит далеко за рамки химического состава и тесно связана с микроскопическими и макроскопическими физическими составляющими солнечных моделей, такими как </w:t>
      </w:r>
      <w:r w:rsidR="003B43AB">
        <w:rPr>
          <w:rFonts w:ascii="Times New Roman" w:hAnsi="Times New Roman"/>
          <w:sz w:val="24"/>
          <w:szCs w:val="24"/>
          <w:lang w:val="ru-RU"/>
        </w:rPr>
        <w:t>лучистая</w:t>
      </w:r>
      <w:r w:rsidRPr="00140744">
        <w:rPr>
          <w:rFonts w:ascii="Times New Roman" w:hAnsi="Times New Roman"/>
          <w:sz w:val="24"/>
          <w:szCs w:val="24"/>
          <w:lang w:val="ru-RU"/>
        </w:rPr>
        <w:t xml:space="preserve"> непрозрачность. </w:t>
      </w:r>
      <w:r w:rsidR="00FE2F1B">
        <w:rPr>
          <w:rFonts w:ascii="Times New Roman" w:hAnsi="Times New Roman"/>
          <w:sz w:val="24"/>
          <w:szCs w:val="24"/>
          <w:lang w:val="ru-RU"/>
        </w:rPr>
        <w:t>П</w:t>
      </w:r>
      <w:r w:rsidRPr="00140744">
        <w:rPr>
          <w:rFonts w:ascii="Times New Roman" w:hAnsi="Times New Roman"/>
          <w:sz w:val="24"/>
          <w:szCs w:val="24"/>
          <w:lang w:val="ru-RU"/>
        </w:rPr>
        <w:t xml:space="preserve">рофили непрозрачности, полученные на основе </w:t>
      </w:r>
      <w:proofErr w:type="spellStart"/>
      <w:r w:rsidRPr="00140744">
        <w:rPr>
          <w:rFonts w:ascii="Times New Roman" w:hAnsi="Times New Roman"/>
          <w:sz w:val="24"/>
          <w:szCs w:val="24"/>
          <w:lang w:val="ru-RU"/>
        </w:rPr>
        <w:t>гелиосейсмических</w:t>
      </w:r>
      <w:proofErr w:type="spellEnd"/>
      <w:r w:rsidRPr="00140744">
        <w:rPr>
          <w:rFonts w:ascii="Times New Roman" w:hAnsi="Times New Roman"/>
          <w:sz w:val="24"/>
          <w:szCs w:val="24"/>
          <w:lang w:val="ru-RU"/>
        </w:rPr>
        <w:t xml:space="preserve"> данных, сравнива</w:t>
      </w:r>
      <w:r w:rsidR="00FE2F1B">
        <w:rPr>
          <w:rFonts w:ascii="Times New Roman" w:hAnsi="Times New Roman"/>
          <w:sz w:val="24"/>
          <w:szCs w:val="24"/>
          <w:lang w:val="ru-RU"/>
        </w:rPr>
        <w:t>ются</w:t>
      </w:r>
      <w:r w:rsidRPr="00140744">
        <w:rPr>
          <w:rFonts w:ascii="Times New Roman" w:hAnsi="Times New Roman"/>
          <w:sz w:val="24"/>
          <w:szCs w:val="24"/>
          <w:lang w:val="ru-RU"/>
        </w:rPr>
        <w:t xml:space="preserve"> с подробными теоретическими расч</w:t>
      </w:r>
      <w:r w:rsidR="003B43AB">
        <w:rPr>
          <w:rFonts w:ascii="Times New Roman" w:hAnsi="Times New Roman"/>
          <w:sz w:val="24"/>
          <w:szCs w:val="24"/>
          <w:lang w:val="ru-RU"/>
        </w:rPr>
        <w:t>е</w:t>
      </w:r>
      <w:r w:rsidRPr="00140744">
        <w:rPr>
          <w:rFonts w:ascii="Times New Roman" w:hAnsi="Times New Roman"/>
          <w:sz w:val="24"/>
          <w:szCs w:val="24"/>
          <w:lang w:val="ru-RU"/>
        </w:rPr>
        <w:t xml:space="preserve">тами вклада отдельных </w:t>
      </w:r>
      <w:r w:rsidR="00FE2F1B">
        <w:rPr>
          <w:rFonts w:ascii="Times New Roman" w:hAnsi="Times New Roman"/>
          <w:sz w:val="24"/>
          <w:szCs w:val="24"/>
          <w:lang w:val="ru-RU"/>
        </w:rPr>
        <w:t xml:space="preserve">химических </w:t>
      </w:r>
      <w:r w:rsidRPr="00140744">
        <w:rPr>
          <w:rFonts w:ascii="Times New Roman" w:hAnsi="Times New Roman"/>
          <w:sz w:val="24"/>
          <w:szCs w:val="24"/>
          <w:lang w:val="ru-RU"/>
        </w:rPr>
        <w:t>элементов</w:t>
      </w:r>
      <w:r w:rsidR="00FE2F1B">
        <w:rPr>
          <w:rFonts w:ascii="Times New Roman" w:hAnsi="Times New Roman"/>
          <w:sz w:val="24"/>
          <w:szCs w:val="24"/>
          <w:lang w:val="ru-RU"/>
        </w:rPr>
        <w:t xml:space="preserve"> в </w:t>
      </w:r>
      <w:r w:rsidR="00FE2F1B" w:rsidRPr="00140744">
        <w:rPr>
          <w:rFonts w:ascii="Times New Roman" w:hAnsi="Times New Roman"/>
          <w:sz w:val="24"/>
          <w:szCs w:val="24"/>
          <w:lang w:val="ru-RU"/>
        </w:rPr>
        <w:t>непрозрачност</w:t>
      </w:r>
      <w:r w:rsidR="00FE2F1B">
        <w:rPr>
          <w:rFonts w:ascii="Times New Roman" w:hAnsi="Times New Roman"/>
          <w:sz w:val="24"/>
          <w:szCs w:val="24"/>
          <w:lang w:val="ru-RU"/>
        </w:rPr>
        <w:t>ь</w:t>
      </w:r>
      <w:r w:rsidRPr="00140744">
        <w:rPr>
          <w:rFonts w:ascii="Times New Roman" w:hAnsi="Times New Roman"/>
          <w:sz w:val="24"/>
          <w:szCs w:val="24"/>
          <w:lang w:val="ru-RU"/>
        </w:rPr>
        <w:t xml:space="preserve"> с использованием тр</w:t>
      </w:r>
      <w:r w:rsidR="003B43AB">
        <w:rPr>
          <w:rFonts w:ascii="Times New Roman" w:hAnsi="Times New Roman"/>
          <w:sz w:val="24"/>
          <w:szCs w:val="24"/>
          <w:lang w:val="ru-RU"/>
        </w:rPr>
        <w:t>е</w:t>
      </w:r>
      <w:r w:rsidRPr="00140744">
        <w:rPr>
          <w:rFonts w:ascii="Times New Roman" w:hAnsi="Times New Roman"/>
          <w:sz w:val="24"/>
          <w:szCs w:val="24"/>
          <w:lang w:val="ru-RU"/>
        </w:rPr>
        <w:t xml:space="preserve">х различных кодов. </w:t>
      </w:r>
      <w:r w:rsidR="00FE2F1B">
        <w:rPr>
          <w:rFonts w:ascii="Times New Roman" w:hAnsi="Times New Roman"/>
          <w:sz w:val="24"/>
          <w:szCs w:val="24"/>
          <w:lang w:val="ru-RU"/>
        </w:rPr>
        <w:t>О</w:t>
      </w:r>
      <w:r w:rsidRPr="00140744">
        <w:rPr>
          <w:rFonts w:ascii="Times New Roman" w:hAnsi="Times New Roman"/>
          <w:sz w:val="24"/>
          <w:szCs w:val="24"/>
          <w:lang w:val="ru-RU"/>
        </w:rPr>
        <w:t>бнаруж</w:t>
      </w:r>
      <w:r w:rsidR="00FE2F1B">
        <w:rPr>
          <w:rFonts w:ascii="Times New Roman" w:hAnsi="Times New Roman"/>
          <w:sz w:val="24"/>
          <w:szCs w:val="24"/>
          <w:lang w:val="ru-RU"/>
        </w:rPr>
        <w:t>ено</w:t>
      </w:r>
      <w:r w:rsidRPr="00140744">
        <w:rPr>
          <w:rFonts w:ascii="Times New Roman" w:hAnsi="Times New Roman"/>
          <w:sz w:val="24"/>
          <w:szCs w:val="24"/>
          <w:lang w:val="ru-RU"/>
        </w:rPr>
        <w:t>, что сейсмическая непрозрачность примерно на 10% выше теоретических значений, используемых в современных солнечных моделя</w:t>
      </w:r>
      <w:r>
        <w:rPr>
          <w:rFonts w:ascii="Times New Roman" w:hAnsi="Times New Roman"/>
          <w:sz w:val="24"/>
          <w:szCs w:val="24"/>
          <w:lang w:val="ru-RU"/>
        </w:rPr>
        <w:t>х</w:t>
      </w:r>
      <w:r w:rsidRPr="00140744">
        <w:rPr>
          <w:rFonts w:ascii="Times New Roman" w:hAnsi="Times New Roman"/>
          <w:sz w:val="24"/>
          <w:szCs w:val="24"/>
          <w:lang w:val="ru-RU"/>
        </w:rPr>
        <w:t>, но на 35% ниже некоторых недавн</w:t>
      </w:r>
      <w:r w:rsidR="00FE2F1B">
        <w:rPr>
          <w:rFonts w:ascii="Times New Roman" w:hAnsi="Times New Roman"/>
          <w:sz w:val="24"/>
          <w:szCs w:val="24"/>
          <w:lang w:val="ru-RU"/>
        </w:rPr>
        <w:t>их</w:t>
      </w:r>
      <w:r w:rsidRPr="00140744">
        <w:rPr>
          <w:rFonts w:ascii="Times New Roman" w:hAnsi="Times New Roman"/>
          <w:sz w:val="24"/>
          <w:szCs w:val="24"/>
          <w:lang w:val="ru-RU"/>
        </w:rPr>
        <w:t xml:space="preserve"> теоретических значений. </w:t>
      </w:r>
      <w:r w:rsidR="00DC080C">
        <w:rPr>
          <w:rFonts w:ascii="Times New Roman" w:hAnsi="Times New Roman"/>
          <w:sz w:val="24"/>
          <w:szCs w:val="24"/>
          <w:lang w:val="ru-RU"/>
        </w:rPr>
        <w:t>Д</w:t>
      </w:r>
      <w:r w:rsidRPr="00140744">
        <w:rPr>
          <w:rFonts w:ascii="Times New Roman" w:hAnsi="Times New Roman"/>
          <w:sz w:val="24"/>
          <w:szCs w:val="24"/>
          <w:lang w:val="ru-RU"/>
        </w:rPr>
        <w:t xml:space="preserve">ля понимания причин расхождений между </w:t>
      </w:r>
      <w:proofErr w:type="spellStart"/>
      <w:r w:rsidRPr="00140744">
        <w:rPr>
          <w:rFonts w:ascii="Times New Roman" w:hAnsi="Times New Roman"/>
          <w:sz w:val="24"/>
          <w:szCs w:val="24"/>
          <w:lang w:val="ru-RU"/>
        </w:rPr>
        <w:t>гелиосейсмическими</w:t>
      </w:r>
      <w:proofErr w:type="spellEnd"/>
      <w:r w:rsidRPr="00140744">
        <w:rPr>
          <w:rFonts w:ascii="Times New Roman" w:hAnsi="Times New Roman"/>
          <w:sz w:val="24"/>
          <w:szCs w:val="24"/>
          <w:lang w:val="ru-RU"/>
        </w:rPr>
        <w:t>, теоретическими и экспериментальными значениями непрозрачности необходимы количественные сравнения между различными таблицами непрозрачности.</w:t>
      </w:r>
    </w:p>
    <w:p w14:paraId="65A422D0" w14:textId="77777777" w:rsidR="00656C13" w:rsidRDefault="00656C13" w:rsidP="00FF4FE5">
      <w:pPr>
        <w:pStyle w:val="aa"/>
        <w:jc w:val="both"/>
        <w:rPr>
          <w:rFonts w:ascii="Times New Roman" w:hAnsi="Times New Roman"/>
          <w:sz w:val="24"/>
          <w:szCs w:val="24"/>
          <w:lang w:val="ru-RU"/>
        </w:rPr>
      </w:pPr>
    </w:p>
    <w:p w14:paraId="4793DD26" w14:textId="77777777" w:rsidR="00DC080C" w:rsidRDefault="00DC080C" w:rsidP="00DC080C">
      <w:pPr>
        <w:pStyle w:val="aa"/>
        <w:jc w:val="both"/>
        <w:rPr>
          <w:rFonts w:ascii="Times New Roman" w:hAnsi="Times New Roman"/>
          <w:sz w:val="24"/>
          <w:szCs w:val="24"/>
          <w:lang w:val="en-US"/>
        </w:rPr>
      </w:pPr>
      <w:proofErr w:type="spellStart"/>
      <w:r w:rsidRPr="00B61F2A">
        <w:rPr>
          <w:rFonts w:ascii="Times New Roman" w:hAnsi="Times New Roman"/>
          <w:sz w:val="24"/>
          <w:szCs w:val="24"/>
          <w:lang w:val="en-US"/>
        </w:rPr>
        <w:t>Helioseismic</w:t>
      </w:r>
      <w:proofErr w:type="spellEnd"/>
      <w:r w:rsidRPr="00B61F2A">
        <w:rPr>
          <w:rFonts w:ascii="Times New Roman" w:hAnsi="Times New Roman"/>
          <w:sz w:val="24"/>
          <w:szCs w:val="24"/>
          <w:lang w:val="en-US"/>
        </w:rPr>
        <w:t xml:space="preserve"> inference of the solar radiative opacity / B. </w:t>
      </w:r>
      <w:proofErr w:type="spellStart"/>
      <w:r w:rsidRPr="00B61F2A">
        <w:rPr>
          <w:rFonts w:ascii="Times New Roman" w:hAnsi="Times New Roman"/>
          <w:sz w:val="24"/>
          <w:szCs w:val="24"/>
          <w:lang w:val="en-US"/>
        </w:rPr>
        <w:t>Gaël</w:t>
      </w:r>
      <w:proofErr w:type="spellEnd"/>
      <w:r w:rsidRPr="00B61F2A">
        <w:rPr>
          <w:rFonts w:ascii="Times New Roman" w:hAnsi="Times New Roman"/>
          <w:sz w:val="24"/>
          <w:szCs w:val="24"/>
          <w:lang w:val="en-US"/>
        </w:rPr>
        <w:t xml:space="preserve">, J.-C. Pain, P. </w:t>
      </w:r>
      <w:proofErr w:type="spellStart"/>
      <w:r w:rsidRPr="00B61F2A">
        <w:rPr>
          <w:rFonts w:ascii="Times New Roman" w:hAnsi="Times New Roman"/>
          <w:sz w:val="24"/>
          <w:szCs w:val="24"/>
          <w:lang w:val="en-US"/>
        </w:rPr>
        <w:t>Cossé</w:t>
      </w:r>
      <w:proofErr w:type="spellEnd"/>
      <w:r w:rsidRPr="00B61F2A">
        <w:rPr>
          <w:rFonts w:ascii="Times New Roman" w:hAnsi="Times New Roman"/>
          <w:sz w:val="24"/>
          <w:szCs w:val="24"/>
          <w:lang w:val="en-US"/>
        </w:rPr>
        <w:t xml:space="preserve"> et al. // Nature communications. — 2025. — Vol. 16. — P. 693.</w:t>
      </w:r>
    </w:p>
    <w:p w14:paraId="0E97DBFD" w14:textId="77777777" w:rsidR="00DC080C" w:rsidRDefault="00DC080C" w:rsidP="007012A1">
      <w:pPr>
        <w:numPr>
          <w:ilvl w:val="0"/>
          <w:numId w:val="4"/>
        </w:numPr>
        <w:ind w:left="1170"/>
        <w:textAlignment w:val="baseline"/>
        <w:rPr>
          <w:rFonts w:ascii="inherit" w:hAnsi="inherit"/>
          <w:color w:val="222222"/>
          <w:sz w:val="27"/>
          <w:szCs w:val="27"/>
        </w:rPr>
      </w:pPr>
      <w:r>
        <w:rPr>
          <w:rFonts w:ascii="inherit" w:hAnsi="inherit"/>
          <w:b/>
          <w:bCs/>
          <w:color w:val="222222"/>
          <w:sz w:val="22"/>
          <w:szCs w:val="22"/>
          <w:bdr w:val="none" w:sz="0" w:space="0" w:color="auto" w:frame="1"/>
        </w:rPr>
        <w:t>DOI:</w:t>
      </w:r>
      <w:r>
        <w:rPr>
          <w:rStyle w:val="apple-converted-space"/>
          <w:rFonts w:ascii="inherit" w:hAnsi="inherit"/>
          <w:color w:val="222222"/>
          <w:sz w:val="27"/>
          <w:szCs w:val="27"/>
        </w:rPr>
        <w:t> </w:t>
      </w:r>
      <w:hyperlink r:id="rId13" w:tgtFrame="_blank" w:tooltip="Перейти на страницу с информацией о публикации на сайте издателя" w:history="1">
        <w:r>
          <w:rPr>
            <w:rStyle w:val="ad"/>
            <w:rFonts w:ascii="inherit" w:hAnsi="inherit"/>
            <w:color w:val="000099"/>
            <w:bdr w:val="none" w:sz="0" w:space="0" w:color="auto" w:frame="1"/>
          </w:rPr>
          <w:t>10.1038/s41467-024-54793-y</w:t>
        </w:r>
      </w:hyperlink>
    </w:p>
    <w:p w14:paraId="5F8DF906" w14:textId="77777777" w:rsidR="00656C13" w:rsidRDefault="00656C13" w:rsidP="00FF4FE5">
      <w:pPr>
        <w:pStyle w:val="aa"/>
        <w:jc w:val="both"/>
        <w:rPr>
          <w:rFonts w:ascii="Times New Roman" w:hAnsi="Times New Roman"/>
          <w:sz w:val="24"/>
          <w:szCs w:val="24"/>
          <w:lang w:val="ru-RU"/>
        </w:rPr>
      </w:pPr>
    </w:p>
    <w:p w14:paraId="1918E423" w14:textId="6E2A203C" w:rsidR="00656C13" w:rsidRDefault="00DC080C" w:rsidP="00FF4FE5">
      <w:pPr>
        <w:pStyle w:val="aa"/>
        <w:jc w:val="both"/>
        <w:rPr>
          <w:rFonts w:ascii="Times New Roman" w:hAnsi="Times New Roman"/>
          <w:sz w:val="24"/>
          <w:szCs w:val="24"/>
          <w:lang w:val="ru-RU"/>
        </w:rPr>
      </w:pPr>
      <w:r>
        <w:rPr>
          <w:rFonts w:ascii="Times New Roman" w:hAnsi="Times New Roman"/>
          <w:sz w:val="24"/>
          <w:szCs w:val="24"/>
          <w:lang w:val="ru-RU"/>
        </w:rPr>
        <w:t xml:space="preserve">1.4 </w:t>
      </w:r>
      <w:r w:rsidRPr="00B61F2A">
        <w:rPr>
          <w:rFonts w:ascii="Times New Roman" w:hAnsi="Times New Roman"/>
          <w:sz w:val="24"/>
          <w:szCs w:val="24"/>
          <w:lang w:val="ru-RU"/>
        </w:rPr>
        <w:t>Ионизация водорода внутри Солнца</w:t>
      </w:r>
    </w:p>
    <w:p w14:paraId="612398C1" w14:textId="2DA800CD" w:rsidR="00DC080C" w:rsidRDefault="00DC080C" w:rsidP="00FF4FE5">
      <w:pPr>
        <w:pStyle w:val="aa"/>
        <w:jc w:val="both"/>
        <w:rPr>
          <w:rFonts w:ascii="Times New Roman" w:hAnsi="Times New Roman"/>
          <w:sz w:val="24"/>
          <w:szCs w:val="24"/>
          <w:lang w:val="ru-RU"/>
        </w:rPr>
      </w:pPr>
    </w:p>
    <w:p w14:paraId="4F672E57" w14:textId="3F5D1557" w:rsidR="00DC080C" w:rsidRDefault="00DC080C" w:rsidP="00DC080C">
      <w:pPr>
        <w:pStyle w:val="aa"/>
        <w:jc w:val="both"/>
        <w:rPr>
          <w:rFonts w:ascii="Times New Roman" w:hAnsi="Times New Roman"/>
          <w:sz w:val="24"/>
          <w:szCs w:val="24"/>
          <w:lang w:val="ru-RU"/>
        </w:rPr>
      </w:pPr>
      <w:r w:rsidRPr="00B61F2A">
        <w:rPr>
          <w:rFonts w:ascii="Times New Roman" w:hAnsi="Times New Roman"/>
          <w:sz w:val="24"/>
          <w:szCs w:val="24"/>
          <w:lang w:val="ru-RU"/>
        </w:rPr>
        <w:t xml:space="preserve">Водород является основным химическим компонентом солнечной плазмы, и </w:t>
      </w:r>
      <w:r>
        <w:rPr>
          <w:rFonts w:ascii="Times New Roman" w:hAnsi="Times New Roman"/>
          <w:sz w:val="24"/>
          <w:szCs w:val="24"/>
          <w:lang w:val="ru-RU"/>
        </w:rPr>
        <w:t xml:space="preserve">его </w:t>
      </w:r>
      <w:r w:rsidRPr="00B61F2A">
        <w:rPr>
          <w:rFonts w:ascii="Times New Roman" w:hAnsi="Times New Roman"/>
          <w:sz w:val="24"/>
          <w:szCs w:val="24"/>
          <w:lang w:val="ru-RU"/>
        </w:rPr>
        <w:t>ионизация определяет основные свойства первого</w:t>
      </w:r>
      <w:r w:rsidR="004C7E1C" w:rsidRPr="00B61F2A">
        <w:rPr>
          <w:rFonts w:ascii="Times New Roman" w:hAnsi="Times New Roman"/>
          <w:sz w:val="24"/>
          <w:szCs w:val="24"/>
          <w:lang w:val="ru-RU"/>
        </w:rPr>
        <w:t xml:space="preserve"> показателя</w:t>
      </w:r>
      <w:r w:rsidRPr="00B61F2A">
        <w:rPr>
          <w:rFonts w:ascii="Times New Roman" w:hAnsi="Times New Roman"/>
          <w:sz w:val="24"/>
          <w:szCs w:val="24"/>
          <w:lang w:val="ru-RU"/>
        </w:rPr>
        <w:t xml:space="preserve"> адиабат</w:t>
      </w:r>
      <w:r w:rsidR="004C7E1C">
        <w:rPr>
          <w:rFonts w:ascii="Times New Roman" w:hAnsi="Times New Roman"/>
          <w:sz w:val="24"/>
          <w:szCs w:val="24"/>
          <w:lang w:val="ru-RU"/>
        </w:rPr>
        <w:t>ы</w:t>
      </w:r>
      <w:r w:rsidRPr="00B61F2A">
        <w:rPr>
          <w:rFonts w:ascii="Times New Roman" w:hAnsi="Times New Roman"/>
          <w:sz w:val="24"/>
          <w:szCs w:val="24"/>
          <w:lang w:val="ru-RU"/>
        </w:rPr>
        <w:t xml:space="preserve">. </w:t>
      </w:r>
      <w:r w:rsidR="004C7E1C">
        <w:rPr>
          <w:rFonts w:ascii="Times New Roman" w:hAnsi="Times New Roman"/>
          <w:sz w:val="24"/>
          <w:szCs w:val="24"/>
          <w:lang w:val="ru-RU"/>
        </w:rPr>
        <w:t>И</w:t>
      </w:r>
      <w:r w:rsidRPr="00B61F2A">
        <w:rPr>
          <w:rFonts w:ascii="Times New Roman" w:hAnsi="Times New Roman"/>
          <w:sz w:val="24"/>
          <w:szCs w:val="24"/>
          <w:lang w:val="ru-RU"/>
        </w:rPr>
        <w:t>онизация</w:t>
      </w:r>
      <w:r w:rsidR="004C7E1C">
        <w:rPr>
          <w:rFonts w:ascii="Times New Roman" w:hAnsi="Times New Roman"/>
          <w:sz w:val="24"/>
          <w:szCs w:val="24"/>
          <w:lang w:val="ru-RU"/>
        </w:rPr>
        <w:t xml:space="preserve"> водорода</w:t>
      </w:r>
      <w:r w:rsidRPr="00B61F2A">
        <w:rPr>
          <w:rFonts w:ascii="Times New Roman" w:hAnsi="Times New Roman"/>
          <w:sz w:val="24"/>
          <w:szCs w:val="24"/>
          <w:lang w:val="ru-RU"/>
        </w:rPr>
        <w:t xml:space="preserve"> значительно отличается от ионизации других химических </w:t>
      </w:r>
      <w:r w:rsidR="004C7E1C">
        <w:rPr>
          <w:rFonts w:ascii="Times New Roman" w:hAnsi="Times New Roman"/>
          <w:sz w:val="24"/>
          <w:szCs w:val="24"/>
          <w:lang w:val="ru-RU"/>
        </w:rPr>
        <w:t>элементов</w:t>
      </w:r>
      <w:r w:rsidRPr="00B61F2A">
        <w:rPr>
          <w:rFonts w:ascii="Times New Roman" w:hAnsi="Times New Roman"/>
          <w:sz w:val="24"/>
          <w:szCs w:val="24"/>
          <w:lang w:val="ru-RU"/>
        </w:rPr>
        <w:t xml:space="preserve">. Из-за высокой концентрации ионизация </w:t>
      </w:r>
      <w:r w:rsidR="004C7E1C">
        <w:rPr>
          <w:rFonts w:ascii="Times New Roman" w:hAnsi="Times New Roman"/>
          <w:sz w:val="24"/>
          <w:szCs w:val="24"/>
          <w:lang w:val="ru-RU"/>
        </w:rPr>
        <w:t xml:space="preserve">водорода </w:t>
      </w:r>
      <w:r w:rsidRPr="00B61F2A">
        <w:rPr>
          <w:rFonts w:ascii="Times New Roman" w:hAnsi="Times New Roman"/>
          <w:sz w:val="24"/>
          <w:szCs w:val="24"/>
          <w:lang w:val="ru-RU"/>
        </w:rPr>
        <w:t xml:space="preserve">вызывает заметное снижение </w:t>
      </w:r>
      <w:r w:rsidR="004C7E1C" w:rsidRPr="00B61F2A">
        <w:rPr>
          <w:rFonts w:ascii="Times New Roman" w:hAnsi="Times New Roman"/>
          <w:sz w:val="24"/>
          <w:szCs w:val="24"/>
          <w:lang w:val="ru-RU"/>
        </w:rPr>
        <w:t>показателя адиабат</w:t>
      </w:r>
      <w:r w:rsidR="004C7E1C">
        <w:rPr>
          <w:rFonts w:ascii="Times New Roman" w:hAnsi="Times New Roman"/>
          <w:sz w:val="24"/>
          <w:szCs w:val="24"/>
          <w:lang w:val="ru-RU"/>
        </w:rPr>
        <w:t>ы</w:t>
      </w:r>
      <w:r w:rsidRPr="00B61F2A">
        <w:rPr>
          <w:rFonts w:ascii="Times New Roman" w:hAnsi="Times New Roman"/>
          <w:sz w:val="24"/>
          <w:szCs w:val="24"/>
          <w:lang w:val="ru-RU"/>
        </w:rPr>
        <w:t>, с сильной асимметрией, распространяющейся почти на всю конвективную зону</w:t>
      </w:r>
      <w:r w:rsidR="004C7E1C">
        <w:rPr>
          <w:rFonts w:ascii="Times New Roman" w:hAnsi="Times New Roman"/>
          <w:sz w:val="24"/>
          <w:szCs w:val="24"/>
          <w:lang w:val="ru-RU"/>
        </w:rPr>
        <w:t xml:space="preserve"> Солнца</w:t>
      </w:r>
      <w:r w:rsidRPr="00B61F2A">
        <w:rPr>
          <w:rFonts w:ascii="Times New Roman" w:hAnsi="Times New Roman"/>
          <w:sz w:val="24"/>
          <w:szCs w:val="24"/>
          <w:lang w:val="ru-RU"/>
        </w:rPr>
        <w:t xml:space="preserve">. Возбужденные состояния атома водорода моделируются с помощью статистической суммы, которая учитывает внутренние степени </w:t>
      </w:r>
      <w:r w:rsidR="004C7E1C">
        <w:rPr>
          <w:rFonts w:ascii="Times New Roman" w:hAnsi="Times New Roman"/>
          <w:sz w:val="24"/>
          <w:szCs w:val="24"/>
          <w:lang w:val="ru-RU"/>
        </w:rPr>
        <w:t xml:space="preserve">свободы </w:t>
      </w:r>
      <w:r w:rsidRPr="00B61F2A">
        <w:rPr>
          <w:rFonts w:ascii="Times New Roman" w:hAnsi="Times New Roman"/>
          <w:sz w:val="24"/>
          <w:szCs w:val="24"/>
          <w:lang w:val="ru-RU"/>
        </w:rPr>
        <w:t xml:space="preserve">составной частицы. Из квантово-механического решения для атома водорода в плазме выводится зависящая от температуры статистическая сумма. </w:t>
      </w:r>
      <w:r w:rsidR="008C2766">
        <w:rPr>
          <w:rFonts w:ascii="Times New Roman" w:hAnsi="Times New Roman"/>
          <w:sz w:val="24"/>
          <w:szCs w:val="24"/>
          <w:lang w:val="ru-RU"/>
        </w:rPr>
        <w:t>Ч</w:t>
      </w:r>
      <w:r w:rsidRPr="00B61F2A">
        <w:rPr>
          <w:rFonts w:ascii="Times New Roman" w:hAnsi="Times New Roman"/>
          <w:sz w:val="24"/>
          <w:szCs w:val="24"/>
          <w:lang w:val="ru-RU"/>
        </w:rPr>
        <w:t>исленные модели ионизации водорода, рассчитаны с использо</w:t>
      </w:r>
      <w:r w:rsidR="008C2766">
        <w:rPr>
          <w:rFonts w:ascii="Times New Roman" w:hAnsi="Times New Roman"/>
          <w:sz w:val="24"/>
          <w:szCs w:val="24"/>
          <w:lang w:val="ru-RU"/>
        </w:rPr>
        <w:t>ванием</w:t>
      </w:r>
      <w:r w:rsidRPr="00B61F2A">
        <w:rPr>
          <w:rFonts w:ascii="Times New Roman" w:hAnsi="Times New Roman"/>
          <w:sz w:val="24"/>
          <w:szCs w:val="24"/>
          <w:lang w:val="ru-RU"/>
        </w:rPr>
        <w:t xml:space="preserve"> двух моделей статистической суммы: Планка-Ларкина и Старостина-Рериха. В модели </w:t>
      </w:r>
      <w:r w:rsidR="008C2766" w:rsidRPr="00B61F2A">
        <w:rPr>
          <w:rFonts w:ascii="Times New Roman" w:hAnsi="Times New Roman"/>
          <w:sz w:val="24"/>
          <w:szCs w:val="24"/>
          <w:lang w:val="ru-RU"/>
        </w:rPr>
        <w:t>Старостина-Рериха</w:t>
      </w:r>
      <w:r w:rsidRPr="00B61F2A">
        <w:rPr>
          <w:rFonts w:ascii="Times New Roman" w:hAnsi="Times New Roman"/>
          <w:sz w:val="24"/>
          <w:szCs w:val="24"/>
          <w:lang w:val="ru-RU"/>
        </w:rPr>
        <w:t xml:space="preserve"> ионизация водорода смещается в сторону более высоких температур</w:t>
      </w:r>
      <w:r w:rsidR="008C2766">
        <w:rPr>
          <w:rFonts w:ascii="Times New Roman" w:hAnsi="Times New Roman"/>
          <w:sz w:val="24"/>
          <w:szCs w:val="24"/>
          <w:lang w:val="ru-RU"/>
        </w:rPr>
        <w:t xml:space="preserve"> по сравнению с</w:t>
      </w:r>
      <w:r w:rsidRPr="00B61F2A">
        <w:rPr>
          <w:rFonts w:ascii="Times New Roman" w:hAnsi="Times New Roman"/>
          <w:sz w:val="24"/>
          <w:szCs w:val="24"/>
          <w:lang w:val="ru-RU"/>
        </w:rPr>
        <w:t xml:space="preserve"> модел</w:t>
      </w:r>
      <w:r w:rsidR="008C2766">
        <w:rPr>
          <w:rFonts w:ascii="Times New Roman" w:hAnsi="Times New Roman"/>
          <w:sz w:val="24"/>
          <w:szCs w:val="24"/>
          <w:lang w:val="ru-RU"/>
        </w:rPr>
        <w:t>ью</w:t>
      </w:r>
      <w:r w:rsidRPr="00B61F2A">
        <w:rPr>
          <w:rFonts w:ascii="Times New Roman" w:hAnsi="Times New Roman"/>
          <w:sz w:val="24"/>
          <w:szCs w:val="24"/>
          <w:lang w:val="ru-RU"/>
        </w:rPr>
        <w:t xml:space="preserve"> </w:t>
      </w:r>
      <w:r w:rsidR="008C2766" w:rsidRPr="00B61F2A">
        <w:rPr>
          <w:rFonts w:ascii="Times New Roman" w:hAnsi="Times New Roman"/>
          <w:sz w:val="24"/>
          <w:szCs w:val="24"/>
          <w:lang w:val="ru-RU"/>
        </w:rPr>
        <w:t>Планка-Ларкина</w:t>
      </w:r>
      <w:r w:rsidRPr="00B61F2A">
        <w:rPr>
          <w:rFonts w:ascii="Times New Roman" w:hAnsi="Times New Roman"/>
          <w:sz w:val="24"/>
          <w:szCs w:val="24"/>
          <w:lang w:val="ru-RU"/>
        </w:rPr>
        <w:t xml:space="preserve">. Различные модели возбужденных состояний атома водорода могут </w:t>
      </w:r>
      <w:r w:rsidR="00646BBC">
        <w:rPr>
          <w:rFonts w:ascii="Times New Roman" w:hAnsi="Times New Roman"/>
          <w:sz w:val="24"/>
          <w:szCs w:val="24"/>
          <w:lang w:val="ru-RU"/>
        </w:rPr>
        <w:t>снижать</w:t>
      </w:r>
      <w:r w:rsidRPr="00B61F2A">
        <w:rPr>
          <w:rFonts w:ascii="Times New Roman" w:hAnsi="Times New Roman"/>
          <w:sz w:val="24"/>
          <w:szCs w:val="24"/>
          <w:lang w:val="ru-RU"/>
        </w:rPr>
        <w:t xml:space="preserve"> </w:t>
      </w:r>
      <w:r w:rsidR="008C2766" w:rsidRPr="00B61F2A">
        <w:rPr>
          <w:rFonts w:ascii="Times New Roman" w:hAnsi="Times New Roman"/>
          <w:sz w:val="24"/>
          <w:szCs w:val="24"/>
          <w:lang w:val="ru-RU"/>
        </w:rPr>
        <w:t>показател</w:t>
      </w:r>
      <w:r w:rsidR="00646BBC">
        <w:rPr>
          <w:rFonts w:ascii="Times New Roman" w:hAnsi="Times New Roman"/>
          <w:sz w:val="24"/>
          <w:szCs w:val="24"/>
          <w:lang w:val="ru-RU"/>
        </w:rPr>
        <w:t>ь</w:t>
      </w:r>
      <w:r w:rsidR="008C2766" w:rsidRPr="00B61F2A">
        <w:rPr>
          <w:rFonts w:ascii="Times New Roman" w:hAnsi="Times New Roman"/>
          <w:sz w:val="24"/>
          <w:szCs w:val="24"/>
          <w:lang w:val="ru-RU"/>
        </w:rPr>
        <w:t xml:space="preserve"> адиабат</w:t>
      </w:r>
      <w:r w:rsidR="008C2766">
        <w:rPr>
          <w:rFonts w:ascii="Times New Roman" w:hAnsi="Times New Roman"/>
          <w:sz w:val="24"/>
          <w:szCs w:val="24"/>
          <w:lang w:val="ru-RU"/>
        </w:rPr>
        <w:t>ы</w:t>
      </w:r>
      <w:r w:rsidR="008C2766" w:rsidRPr="00B61F2A">
        <w:rPr>
          <w:rFonts w:ascii="Times New Roman" w:hAnsi="Times New Roman"/>
          <w:sz w:val="24"/>
          <w:szCs w:val="24"/>
          <w:lang w:val="ru-RU"/>
        </w:rPr>
        <w:t xml:space="preserve"> </w:t>
      </w:r>
      <w:r w:rsidR="00646BBC">
        <w:rPr>
          <w:rFonts w:ascii="Times New Roman" w:hAnsi="Times New Roman"/>
          <w:sz w:val="24"/>
          <w:szCs w:val="24"/>
          <w:lang w:val="ru-RU"/>
        </w:rPr>
        <w:t>более чем в 100 раз</w:t>
      </w:r>
      <w:r w:rsidRPr="00B61F2A">
        <w:rPr>
          <w:rFonts w:ascii="Times New Roman" w:hAnsi="Times New Roman"/>
          <w:sz w:val="24"/>
          <w:szCs w:val="24"/>
          <w:lang w:val="ru-RU"/>
        </w:rPr>
        <w:t xml:space="preserve">. Профили </w:t>
      </w:r>
      <w:r w:rsidR="00646BBC" w:rsidRPr="00B61F2A">
        <w:rPr>
          <w:rFonts w:ascii="Times New Roman" w:hAnsi="Times New Roman"/>
          <w:sz w:val="24"/>
          <w:szCs w:val="24"/>
          <w:lang w:val="ru-RU"/>
        </w:rPr>
        <w:t>показателя адиабат</w:t>
      </w:r>
      <w:r w:rsidR="00646BBC">
        <w:rPr>
          <w:rFonts w:ascii="Times New Roman" w:hAnsi="Times New Roman"/>
          <w:sz w:val="24"/>
          <w:szCs w:val="24"/>
          <w:lang w:val="ru-RU"/>
        </w:rPr>
        <w:t>ы</w:t>
      </w:r>
      <w:r w:rsidR="00646BBC" w:rsidRPr="00B61F2A">
        <w:rPr>
          <w:rFonts w:ascii="Times New Roman" w:hAnsi="Times New Roman"/>
          <w:sz w:val="24"/>
          <w:szCs w:val="24"/>
          <w:lang w:val="ru-RU"/>
        </w:rPr>
        <w:t xml:space="preserve"> </w:t>
      </w:r>
      <w:r w:rsidRPr="00B61F2A">
        <w:rPr>
          <w:rFonts w:ascii="Times New Roman" w:hAnsi="Times New Roman"/>
          <w:sz w:val="24"/>
          <w:szCs w:val="24"/>
          <w:lang w:val="ru-RU"/>
        </w:rPr>
        <w:t xml:space="preserve">для чистого водорода демонстрируют структуру «скрученной веревки» для обеих моделей, что существенно влияет на ионизацию гелия и положение гелиевого горба. Это переплетение эффектов </w:t>
      </w:r>
      <w:r w:rsidR="00646BBC">
        <w:rPr>
          <w:rFonts w:ascii="Times New Roman" w:hAnsi="Times New Roman"/>
          <w:sz w:val="24"/>
          <w:szCs w:val="24"/>
          <w:lang w:val="ru-RU"/>
        </w:rPr>
        <w:t>ионизации водорода и гелия</w:t>
      </w:r>
      <w:r w:rsidRPr="00B61F2A">
        <w:rPr>
          <w:rFonts w:ascii="Times New Roman" w:hAnsi="Times New Roman"/>
          <w:sz w:val="24"/>
          <w:szCs w:val="24"/>
          <w:lang w:val="ru-RU"/>
        </w:rPr>
        <w:t xml:space="preserve"> предоставляет ценную возможность </w:t>
      </w:r>
      <w:r w:rsidR="00646BBC">
        <w:rPr>
          <w:rFonts w:ascii="Times New Roman" w:hAnsi="Times New Roman"/>
          <w:sz w:val="24"/>
          <w:szCs w:val="24"/>
          <w:lang w:val="ru-RU"/>
        </w:rPr>
        <w:t xml:space="preserve">исследовать </w:t>
      </w:r>
      <w:r w:rsidRPr="00B61F2A">
        <w:rPr>
          <w:rFonts w:ascii="Times New Roman" w:hAnsi="Times New Roman"/>
          <w:sz w:val="24"/>
          <w:szCs w:val="24"/>
          <w:lang w:val="ru-RU"/>
        </w:rPr>
        <w:t>роль возбужденных состояний в солнечной плазме.</w:t>
      </w:r>
    </w:p>
    <w:p w14:paraId="71087E99" w14:textId="6DEDA52C" w:rsidR="00646BBC" w:rsidRDefault="00646BBC" w:rsidP="00DC080C">
      <w:pPr>
        <w:pStyle w:val="aa"/>
        <w:jc w:val="both"/>
        <w:rPr>
          <w:rFonts w:ascii="Times New Roman" w:hAnsi="Times New Roman"/>
          <w:sz w:val="24"/>
          <w:szCs w:val="24"/>
          <w:lang w:val="ru-RU"/>
        </w:rPr>
      </w:pPr>
    </w:p>
    <w:p w14:paraId="4B785B88" w14:textId="77777777" w:rsidR="00646BBC" w:rsidRDefault="00646BBC" w:rsidP="00646BBC">
      <w:pPr>
        <w:pStyle w:val="aa"/>
        <w:jc w:val="both"/>
        <w:rPr>
          <w:rFonts w:ascii="Times New Roman" w:hAnsi="Times New Roman"/>
          <w:sz w:val="24"/>
          <w:szCs w:val="24"/>
          <w:lang w:val="en-US"/>
        </w:rPr>
      </w:pPr>
      <w:r w:rsidRPr="00450990">
        <w:rPr>
          <w:rFonts w:ascii="Times New Roman" w:hAnsi="Times New Roman"/>
          <w:sz w:val="24"/>
          <w:szCs w:val="24"/>
          <w:lang w:val="en-US"/>
        </w:rPr>
        <w:t xml:space="preserve">Hydrogen ionization inside the sun / V. A. </w:t>
      </w:r>
      <w:proofErr w:type="spellStart"/>
      <w:r w:rsidRPr="00450990">
        <w:rPr>
          <w:rFonts w:ascii="Times New Roman" w:hAnsi="Times New Roman"/>
          <w:sz w:val="24"/>
          <w:szCs w:val="24"/>
          <w:lang w:val="en-US"/>
        </w:rPr>
        <w:t>Baturin</w:t>
      </w:r>
      <w:proofErr w:type="spellEnd"/>
      <w:r w:rsidRPr="00450990">
        <w:rPr>
          <w:rFonts w:ascii="Times New Roman" w:hAnsi="Times New Roman"/>
          <w:sz w:val="24"/>
          <w:szCs w:val="24"/>
          <w:lang w:val="en-US"/>
        </w:rPr>
        <w:t xml:space="preserve">, S. V. </w:t>
      </w:r>
      <w:proofErr w:type="spellStart"/>
      <w:r w:rsidRPr="00450990">
        <w:rPr>
          <w:rFonts w:ascii="Times New Roman" w:hAnsi="Times New Roman"/>
          <w:sz w:val="24"/>
          <w:szCs w:val="24"/>
          <w:lang w:val="en-US"/>
        </w:rPr>
        <w:t>Ayukov</w:t>
      </w:r>
      <w:proofErr w:type="spellEnd"/>
      <w:r w:rsidRPr="00450990">
        <w:rPr>
          <w:rFonts w:ascii="Times New Roman" w:hAnsi="Times New Roman"/>
          <w:sz w:val="24"/>
          <w:szCs w:val="24"/>
          <w:lang w:val="en-US"/>
        </w:rPr>
        <w:t xml:space="preserve">, A. V. </w:t>
      </w:r>
      <w:proofErr w:type="spellStart"/>
      <w:r w:rsidRPr="00450990">
        <w:rPr>
          <w:rFonts w:ascii="Times New Roman" w:hAnsi="Times New Roman"/>
          <w:sz w:val="24"/>
          <w:szCs w:val="24"/>
          <w:lang w:val="en-US"/>
        </w:rPr>
        <w:t>Oreshina</w:t>
      </w:r>
      <w:proofErr w:type="spellEnd"/>
      <w:r w:rsidRPr="00450990">
        <w:rPr>
          <w:rFonts w:ascii="Times New Roman" w:hAnsi="Times New Roman"/>
          <w:sz w:val="24"/>
          <w:szCs w:val="24"/>
          <w:lang w:val="en-US"/>
        </w:rPr>
        <w:t xml:space="preserve"> et al. // Solar Physics. — 2025. — Vol. 300, no. 1. — P. 3. </w:t>
      </w:r>
    </w:p>
    <w:p w14:paraId="635C601F" w14:textId="77777777" w:rsidR="00646BBC" w:rsidRDefault="00646BBC" w:rsidP="007012A1">
      <w:pPr>
        <w:numPr>
          <w:ilvl w:val="0"/>
          <w:numId w:val="5"/>
        </w:numPr>
        <w:ind w:left="1170"/>
        <w:textAlignment w:val="baseline"/>
        <w:rPr>
          <w:rFonts w:ascii="inherit" w:hAnsi="inherit"/>
          <w:color w:val="222222"/>
          <w:sz w:val="27"/>
          <w:szCs w:val="27"/>
        </w:rPr>
      </w:pPr>
      <w:r>
        <w:rPr>
          <w:rFonts w:ascii="inherit" w:hAnsi="inherit"/>
          <w:b/>
          <w:bCs/>
          <w:color w:val="222222"/>
          <w:sz w:val="22"/>
          <w:szCs w:val="22"/>
          <w:bdr w:val="none" w:sz="0" w:space="0" w:color="auto" w:frame="1"/>
        </w:rPr>
        <w:t>DOI:</w:t>
      </w:r>
      <w:r>
        <w:rPr>
          <w:rStyle w:val="apple-converted-space"/>
          <w:rFonts w:ascii="inherit" w:hAnsi="inherit"/>
          <w:color w:val="222222"/>
          <w:sz w:val="27"/>
          <w:szCs w:val="27"/>
        </w:rPr>
        <w:t> </w:t>
      </w:r>
      <w:hyperlink r:id="rId14" w:tgtFrame="_blank" w:tooltip="Перейти на страницу с информацией о публикации на сайте издателя" w:history="1">
        <w:r>
          <w:rPr>
            <w:rStyle w:val="ad"/>
            <w:rFonts w:ascii="inherit" w:hAnsi="inherit"/>
            <w:color w:val="000099"/>
            <w:bdr w:val="none" w:sz="0" w:space="0" w:color="auto" w:frame="1"/>
          </w:rPr>
          <w:t>10.1007/s11207-024-02413-9</w:t>
        </w:r>
      </w:hyperlink>
    </w:p>
    <w:p w14:paraId="0A381D20" w14:textId="77777777" w:rsidR="007012A1" w:rsidRDefault="007012A1" w:rsidP="00646BBC">
      <w:pPr>
        <w:pStyle w:val="aa"/>
        <w:jc w:val="both"/>
        <w:rPr>
          <w:rFonts w:ascii="Times New Roman" w:hAnsi="Times New Roman"/>
          <w:sz w:val="24"/>
          <w:szCs w:val="24"/>
          <w:lang w:val="ru-RU"/>
        </w:rPr>
      </w:pPr>
    </w:p>
    <w:p w14:paraId="50E670E9" w14:textId="26C5B832" w:rsidR="00646BBC" w:rsidRDefault="00646BBC" w:rsidP="00646BBC">
      <w:pPr>
        <w:pStyle w:val="aa"/>
        <w:jc w:val="both"/>
        <w:rPr>
          <w:rFonts w:ascii="Times New Roman" w:hAnsi="Times New Roman"/>
          <w:sz w:val="24"/>
          <w:szCs w:val="24"/>
          <w:lang w:val="ru-RU"/>
        </w:rPr>
      </w:pPr>
      <w:r>
        <w:rPr>
          <w:rFonts w:ascii="Times New Roman" w:hAnsi="Times New Roman"/>
          <w:sz w:val="24"/>
          <w:szCs w:val="24"/>
          <w:lang w:val="ru-RU"/>
        </w:rPr>
        <w:t>2 Солнечная активность</w:t>
      </w:r>
    </w:p>
    <w:p w14:paraId="0C41B2DA" w14:textId="12FC0FB7" w:rsidR="00646BBC" w:rsidRDefault="00646BBC" w:rsidP="00646BBC">
      <w:pPr>
        <w:pStyle w:val="aa"/>
        <w:jc w:val="both"/>
        <w:rPr>
          <w:rFonts w:ascii="Times New Roman" w:hAnsi="Times New Roman"/>
          <w:sz w:val="24"/>
          <w:szCs w:val="24"/>
          <w:lang w:val="ru-RU"/>
        </w:rPr>
      </w:pPr>
    </w:p>
    <w:p w14:paraId="6AF39B45" w14:textId="2C459BAB" w:rsidR="00646BBC" w:rsidRDefault="00646BBC" w:rsidP="00646BBC">
      <w:pPr>
        <w:pStyle w:val="aa"/>
        <w:jc w:val="both"/>
        <w:rPr>
          <w:rFonts w:ascii="Times New Roman" w:hAnsi="Times New Roman"/>
          <w:sz w:val="24"/>
          <w:szCs w:val="24"/>
          <w:lang w:val="ru-RU"/>
        </w:rPr>
      </w:pPr>
      <w:r>
        <w:rPr>
          <w:rFonts w:ascii="Times New Roman" w:hAnsi="Times New Roman"/>
          <w:sz w:val="24"/>
          <w:szCs w:val="24"/>
          <w:lang w:val="ru-RU"/>
        </w:rPr>
        <w:t xml:space="preserve">2.1 </w:t>
      </w:r>
      <w:r w:rsidRPr="00C03CA4">
        <w:rPr>
          <w:rFonts w:ascii="Times New Roman" w:hAnsi="Times New Roman"/>
          <w:sz w:val="24"/>
          <w:szCs w:val="24"/>
          <w:lang w:val="ru-RU"/>
        </w:rPr>
        <w:t xml:space="preserve">Пространственное распределение </w:t>
      </w:r>
      <w:r>
        <w:rPr>
          <w:rFonts w:ascii="Times New Roman" w:hAnsi="Times New Roman"/>
          <w:sz w:val="24"/>
          <w:szCs w:val="24"/>
          <w:lang w:val="ru-RU"/>
        </w:rPr>
        <w:t>энерговыделения в</w:t>
      </w:r>
      <w:r w:rsidRPr="00C03CA4">
        <w:rPr>
          <w:rFonts w:ascii="Times New Roman" w:hAnsi="Times New Roman"/>
          <w:sz w:val="24"/>
          <w:szCs w:val="24"/>
          <w:lang w:val="ru-RU"/>
        </w:rPr>
        <w:t xml:space="preserve"> солнечных вспышках</w:t>
      </w:r>
    </w:p>
    <w:p w14:paraId="602BD164" w14:textId="77777777" w:rsidR="00FF4FE5" w:rsidRDefault="00FF4FE5" w:rsidP="005D4B0C">
      <w:pPr>
        <w:pStyle w:val="aa"/>
        <w:jc w:val="both"/>
        <w:rPr>
          <w:rFonts w:ascii="Times New Roman" w:hAnsi="Times New Roman"/>
          <w:sz w:val="24"/>
          <w:szCs w:val="24"/>
          <w:lang w:val="ru-RU"/>
        </w:rPr>
      </w:pPr>
    </w:p>
    <w:p w14:paraId="09958B7C" w14:textId="41E093FA" w:rsidR="0003010A" w:rsidRPr="0052492A" w:rsidRDefault="0003010A" w:rsidP="005D4B0C">
      <w:pPr>
        <w:pStyle w:val="aa"/>
        <w:jc w:val="both"/>
        <w:rPr>
          <w:rFonts w:ascii="Times New Roman" w:hAnsi="Times New Roman"/>
          <w:sz w:val="24"/>
          <w:szCs w:val="24"/>
          <w:lang w:val="ru-RU"/>
        </w:rPr>
      </w:pPr>
      <w:r w:rsidRPr="0003010A">
        <w:rPr>
          <w:rFonts w:ascii="Times New Roman" w:hAnsi="Times New Roman"/>
          <w:sz w:val="24"/>
          <w:szCs w:val="24"/>
        </w:rPr>
        <w:t>На основе наблюдений в крайнем ультрафиолетовом диапазоне, проведенных космическим аппаратом TRACE, изуч</w:t>
      </w:r>
      <w:r w:rsidR="00646BBC">
        <w:rPr>
          <w:rFonts w:ascii="Times New Roman" w:hAnsi="Times New Roman"/>
          <w:sz w:val="24"/>
          <w:szCs w:val="24"/>
          <w:lang w:val="ru-RU"/>
        </w:rPr>
        <w:t>ена</w:t>
      </w:r>
      <w:r w:rsidRPr="0003010A">
        <w:rPr>
          <w:rFonts w:ascii="Times New Roman" w:hAnsi="Times New Roman"/>
          <w:sz w:val="24"/>
          <w:szCs w:val="24"/>
        </w:rPr>
        <w:t xml:space="preserve"> стабильность пространственной периодизации областей первичного высвобождения энергии в </w:t>
      </w:r>
      <w:r w:rsidR="0052492A">
        <w:rPr>
          <w:rFonts w:ascii="Times New Roman" w:hAnsi="Times New Roman"/>
          <w:sz w:val="24"/>
          <w:szCs w:val="24"/>
          <w:lang w:val="ru-RU"/>
        </w:rPr>
        <w:t xml:space="preserve">нескольких </w:t>
      </w:r>
      <w:r w:rsidRPr="0003010A">
        <w:rPr>
          <w:rFonts w:ascii="Times New Roman" w:hAnsi="Times New Roman"/>
          <w:sz w:val="24"/>
          <w:szCs w:val="24"/>
        </w:rPr>
        <w:t xml:space="preserve">солнечных вспышках. Фурье-анализ разностных изображений показывает наличие нескольких гармоник в пространственном распределении областей высвобождения энергии вспышки 4 ноября 2003 года. Характерные пространственные периоды находятся в диапазоне от 3 до 18 Мм. Согласно современным представлениям, такая периодизация может быть результатом распада предвспышечного токового слоя, накапливающего энергию солнечной вспышки в корональных магнитных полях, вследствие какой-либо нестабильности, например, </w:t>
      </w:r>
      <w:r w:rsidR="0052492A">
        <w:rPr>
          <w:rFonts w:ascii="Times New Roman" w:hAnsi="Times New Roman"/>
          <w:sz w:val="24"/>
          <w:szCs w:val="24"/>
          <w:lang w:val="ru-RU"/>
        </w:rPr>
        <w:t>тепловой</w:t>
      </w:r>
      <w:r w:rsidRPr="0003010A">
        <w:rPr>
          <w:rFonts w:ascii="Times New Roman" w:hAnsi="Times New Roman"/>
          <w:sz w:val="24"/>
          <w:szCs w:val="24"/>
        </w:rPr>
        <w:t xml:space="preserve"> природы. Напротив, периодизация </w:t>
      </w:r>
      <w:r w:rsidR="0052492A">
        <w:rPr>
          <w:rFonts w:ascii="Times New Roman" w:hAnsi="Times New Roman"/>
          <w:sz w:val="24"/>
          <w:szCs w:val="24"/>
          <w:lang w:val="ru-RU"/>
        </w:rPr>
        <w:t xml:space="preserve">Бастильской </w:t>
      </w:r>
      <w:r w:rsidRPr="0003010A">
        <w:rPr>
          <w:rFonts w:ascii="Times New Roman" w:hAnsi="Times New Roman"/>
          <w:sz w:val="24"/>
          <w:szCs w:val="24"/>
        </w:rPr>
        <w:t>вспышки в 14 июля 2000 года, находящаяся в тех же пространственных масштабах, не продемонстрировала такой стабильности.</w:t>
      </w:r>
      <w:r w:rsidR="0052492A">
        <w:rPr>
          <w:rFonts w:ascii="Times New Roman" w:hAnsi="Times New Roman"/>
          <w:sz w:val="24"/>
          <w:szCs w:val="24"/>
          <w:lang w:val="ru-RU"/>
        </w:rPr>
        <w:t xml:space="preserve"> </w:t>
      </w:r>
      <w:r w:rsidR="0052492A" w:rsidRPr="00C03CA4">
        <w:rPr>
          <w:rFonts w:ascii="Times New Roman" w:hAnsi="Times New Roman"/>
          <w:sz w:val="24"/>
          <w:szCs w:val="24"/>
        </w:rPr>
        <w:t xml:space="preserve">На основании наблюдений пары вспышек невозможно установить, насколько широко распространено обнаруженное образование гармоник в </w:t>
      </w:r>
      <w:r w:rsidR="0052492A">
        <w:rPr>
          <w:rFonts w:ascii="Times New Roman" w:hAnsi="Times New Roman"/>
          <w:sz w:val="24"/>
          <w:szCs w:val="24"/>
          <w:lang w:val="ru-RU"/>
        </w:rPr>
        <w:t xml:space="preserve">Фурье </w:t>
      </w:r>
      <w:r w:rsidR="0052492A" w:rsidRPr="00C03CA4">
        <w:rPr>
          <w:rFonts w:ascii="Times New Roman" w:hAnsi="Times New Roman"/>
          <w:sz w:val="24"/>
          <w:szCs w:val="24"/>
        </w:rPr>
        <w:t xml:space="preserve">спектре возмущений мощности вспышки 4 ноября 2003 года, </w:t>
      </w:r>
      <w:r w:rsidR="0052492A">
        <w:rPr>
          <w:rFonts w:ascii="Times New Roman" w:hAnsi="Times New Roman"/>
          <w:sz w:val="24"/>
          <w:szCs w:val="24"/>
          <w:lang w:val="ru-RU"/>
        </w:rPr>
        <w:t xml:space="preserve">и </w:t>
      </w:r>
      <w:r w:rsidR="0052492A" w:rsidRPr="00C03CA4">
        <w:rPr>
          <w:rFonts w:ascii="Times New Roman" w:hAnsi="Times New Roman"/>
          <w:sz w:val="24"/>
          <w:szCs w:val="24"/>
        </w:rPr>
        <w:t>почему оно отсутствует в</w:t>
      </w:r>
      <w:r w:rsidR="0052492A">
        <w:rPr>
          <w:rFonts w:ascii="Times New Roman" w:hAnsi="Times New Roman"/>
          <w:sz w:val="24"/>
          <w:szCs w:val="24"/>
          <w:lang w:val="ru-RU"/>
        </w:rPr>
        <w:t xml:space="preserve"> Бастильской</w:t>
      </w:r>
      <w:r w:rsidR="0052492A" w:rsidRPr="00C03CA4">
        <w:rPr>
          <w:rFonts w:ascii="Times New Roman" w:hAnsi="Times New Roman"/>
          <w:sz w:val="24"/>
          <w:szCs w:val="24"/>
        </w:rPr>
        <w:t xml:space="preserve"> вспышке</w:t>
      </w:r>
      <w:r w:rsidR="0052492A">
        <w:rPr>
          <w:rFonts w:ascii="Times New Roman" w:hAnsi="Times New Roman"/>
          <w:sz w:val="24"/>
          <w:szCs w:val="24"/>
          <w:lang w:val="ru-RU"/>
        </w:rPr>
        <w:t>.</w:t>
      </w:r>
      <w:r w:rsidR="0052492A" w:rsidRPr="00C03CA4">
        <w:rPr>
          <w:rFonts w:ascii="Times New Roman" w:hAnsi="Times New Roman"/>
          <w:sz w:val="24"/>
          <w:szCs w:val="24"/>
        </w:rPr>
        <w:t xml:space="preserve"> Ответ на этот вопрос требует дальнейших исследований большого количества вспышек.</w:t>
      </w:r>
    </w:p>
    <w:p w14:paraId="6A9F62F8" w14:textId="77777777" w:rsidR="0052492A" w:rsidRDefault="0052492A" w:rsidP="00A83CD9">
      <w:pPr>
        <w:pStyle w:val="aa"/>
        <w:jc w:val="both"/>
        <w:rPr>
          <w:rFonts w:ascii="Times New Roman" w:hAnsi="Times New Roman"/>
          <w:sz w:val="24"/>
          <w:szCs w:val="24"/>
          <w:lang w:val="ru-RU"/>
        </w:rPr>
      </w:pPr>
    </w:p>
    <w:p w14:paraId="189511D0" w14:textId="77777777" w:rsidR="0052492A" w:rsidRDefault="0052492A" w:rsidP="0052492A">
      <w:pPr>
        <w:pStyle w:val="aa"/>
        <w:jc w:val="both"/>
        <w:rPr>
          <w:rFonts w:ascii="Times New Roman" w:hAnsi="Times New Roman"/>
          <w:sz w:val="24"/>
          <w:szCs w:val="24"/>
        </w:rPr>
      </w:pPr>
      <w:r w:rsidRPr="00336D22">
        <w:rPr>
          <w:rFonts w:ascii="Times New Roman" w:hAnsi="Times New Roman"/>
          <w:sz w:val="24"/>
          <w:szCs w:val="24"/>
        </w:rPr>
        <w:t xml:space="preserve">Леденцов Л. С. </w:t>
      </w:r>
      <w:proofErr w:type="spellStart"/>
      <w:r w:rsidRPr="00336D22">
        <w:rPr>
          <w:rFonts w:ascii="Times New Roman" w:hAnsi="Times New Roman"/>
          <w:sz w:val="24"/>
          <w:szCs w:val="24"/>
        </w:rPr>
        <w:t>Spatial</w:t>
      </w:r>
      <w:proofErr w:type="spellEnd"/>
      <w:r w:rsidRPr="00336D22">
        <w:rPr>
          <w:rFonts w:ascii="Times New Roman" w:hAnsi="Times New Roman"/>
          <w:sz w:val="24"/>
          <w:szCs w:val="24"/>
        </w:rPr>
        <w:t xml:space="preserve"> </w:t>
      </w:r>
      <w:proofErr w:type="spellStart"/>
      <w:r w:rsidRPr="00336D22">
        <w:rPr>
          <w:rFonts w:ascii="Times New Roman" w:hAnsi="Times New Roman"/>
          <w:sz w:val="24"/>
          <w:szCs w:val="24"/>
        </w:rPr>
        <w:t>distribution</w:t>
      </w:r>
      <w:proofErr w:type="spellEnd"/>
      <w:r w:rsidRPr="00336D22">
        <w:rPr>
          <w:rFonts w:ascii="Times New Roman" w:hAnsi="Times New Roman"/>
          <w:sz w:val="24"/>
          <w:szCs w:val="24"/>
        </w:rPr>
        <w:t xml:space="preserve"> </w:t>
      </w:r>
      <w:proofErr w:type="spellStart"/>
      <w:r w:rsidRPr="00336D22">
        <w:rPr>
          <w:rFonts w:ascii="Times New Roman" w:hAnsi="Times New Roman"/>
          <w:sz w:val="24"/>
          <w:szCs w:val="24"/>
        </w:rPr>
        <w:t>of</w:t>
      </w:r>
      <w:proofErr w:type="spellEnd"/>
      <w:r w:rsidRPr="00336D22">
        <w:rPr>
          <w:rFonts w:ascii="Times New Roman" w:hAnsi="Times New Roman"/>
          <w:sz w:val="24"/>
          <w:szCs w:val="24"/>
        </w:rPr>
        <w:t xml:space="preserve"> </w:t>
      </w:r>
      <w:proofErr w:type="spellStart"/>
      <w:r w:rsidRPr="00336D22">
        <w:rPr>
          <w:rFonts w:ascii="Times New Roman" w:hAnsi="Times New Roman"/>
          <w:sz w:val="24"/>
          <w:szCs w:val="24"/>
        </w:rPr>
        <w:t>energy</w:t>
      </w:r>
      <w:proofErr w:type="spellEnd"/>
      <w:r w:rsidRPr="00336D22">
        <w:rPr>
          <w:rFonts w:ascii="Times New Roman" w:hAnsi="Times New Roman"/>
          <w:sz w:val="24"/>
          <w:szCs w:val="24"/>
        </w:rPr>
        <w:t xml:space="preserve"> </w:t>
      </w:r>
      <w:proofErr w:type="spellStart"/>
      <w:r w:rsidRPr="00336D22">
        <w:rPr>
          <w:rFonts w:ascii="Times New Roman" w:hAnsi="Times New Roman"/>
          <w:sz w:val="24"/>
          <w:szCs w:val="24"/>
        </w:rPr>
        <w:t>release</w:t>
      </w:r>
      <w:proofErr w:type="spellEnd"/>
      <w:r w:rsidRPr="00336D22">
        <w:rPr>
          <w:rFonts w:ascii="Times New Roman" w:hAnsi="Times New Roman"/>
          <w:sz w:val="24"/>
          <w:szCs w:val="24"/>
        </w:rPr>
        <w:t xml:space="preserve"> </w:t>
      </w:r>
      <w:proofErr w:type="spellStart"/>
      <w:r w:rsidRPr="00336D22">
        <w:rPr>
          <w:rFonts w:ascii="Times New Roman" w:hAnsi="Times New Roman"/>
          <w:sz w:val="24"/>
          <w:szCs w:val="24"/>
        </w:rPr>
        <w:t>in</w:t>
      </w:r>
      <w:proofErr w:type="spellEnd"/>
      <w:r w:rsidRPr="00336D22">
        <w:rPr>
          <w:rFonts w:ascii="Times New Roman" w:hAnsi="Times New Roman"/>
          <w:sz w:val="24"/>
          <w:szCs w:val="24"/>
        </w:rPr>
        <w:t xml:space="preserve"> </w:t>
      </w:r>
      <w:proofErr w:type="spellStart"/>
      <w:r w:rsidRPr="00336D22">
        <w:rPr>
          <w:rFonts w:ascii="Times New Roman" w:hAnsi="Times New Roman"/>
          <w:sz w:val="24"/>
          <w:szCs w:val="24"/>
        </w:rPr>
        <w:t>solar</w:t>
      </w:r>
      <w:proofErr w:type="spellEnd"/>
      <w:r w:rsidRPr="00336D22">
        <w:rPr>
          <w:rFonts w:ascii="Times New Roman" w:hAnsi="Times New Roman"/>
          <w:sz w:val="24"/>
          <w:szCs w:val="24"/>
        </w:rPr>
        <w:t xml:space="preserve"> </w:t>
      </w:r>
      <w:proofErr w:type="spellStart"/>
      <w:r w:rsidRPr="00336D22">
        <w:rPr>
          <w:rFonts w:ascii="Times New Roman" w:hAnsi="Times New Roman"/>
          <w:sz w:val="24"/>
          <w:szCs w:val="24"/>
        </w:rPr>
        <w:t>flares</w:t>
      </w:r>
      <w:proofErr w:type="spellEnd"/>
      <w:r w:rsidRPr="00336D22">
        <w:rPr>
          <w:rFonts w:ascii="Times New Roman" w:hAnsi="Times New Roman"/>
          <w:sz w:val="24"/>
          <w:szCs w:val="24"/>
        </w:rPr>
        <w:t xml:space="preserve"> // </w:t>
      </w:r>
      <w:proofErr w:type="spellStart"/>
      <w:r w:rsidRPr="00336D22">
        <w:rPr>
          <w:rFonts w:ascii="Times New Roman" w:hAnsi="Times New Roman"/>
          <w:sz w:val="24"/>
          <w:szCs w:val="24"/>
        </w:rPr>
        <w:t>Moscow</w:t>
      </w:r>
      <w:proofErr w:type="spellEnd"/>
      <w:r w:rsidRPr="00336D22">
        <w:rPr>
          <w:rFonts w:ascii="Times New Roman" w:hAnsi="Times New Roman"/>
          <w:sz w:val="24"/>
          <w:szCs w:val="24"/>
        </w:rPr>
        <w:t xml:space="preserve"> </w:t>
      </w:r>
      <w:proofErr w:type="spellStart"/>
      <w:r w:rsidRPr="00336D22">
        <w:rPr>
          <w:rFonts w:ascii="Times New Roman" w:hAnsi="Times New Roman"/>
          <w:sz w:val="24"/>
          <w:szCs w:val="24"/>
        </w:rPr>
        <w:t>University</w:t>
      </w:r>
      <w:proofErr w:type="spellEnd"/>
      <w:r w:rsidRPr="00336D22">
        <w:rPr>
          <w:rFonts w:ascii="Times New Roman" w:hAnsi="Times New Roman"/>
          <w:sz w:val="24"/>
          <w:szCs w:val="24"/>
        </w:rPr>
        <w:t xml:space="preserve"> </w:t>
      </w:r>
      <w:proofErr w:type="spellStart"/>
      <w:r w:rsidRPr="00336D22">
        <w:rPr>
          <w:rFonts w:ascii="Times New Roman" w:hAnsi="Times New Roman"/>
          <w:sz w:val="24"/>
          <w:szCs w:val="24"/>
        </w:rPr>
        <w:t>Physics</w:t>
      </w:r>
      <w:proofErr w:type="spellEnd"/>
      <w:r w:rsidRPr="00336D22">
        <w:rPr>
          <w:rFonts w:ascii="Times New Roman" w:hAnsi="Times New Roman"/>
          <w:sz w:val="24"/>
          <w:szCs w:val="24"/>
        </w:rPr>
        <w:t xml:space="preserve"> </w:t>
      </w:r>
      <w:proofErr w:type="spellStart"/>
      <w:r w:rsidRPr="00336D22">
        <w:rPr>
          <w:rFonts w:ascii="Times New Roman" w:hAnsi="Times New Roman"/>
          <w:sz w:val="24"/>
          <w:szCs w:val="24"/>
        </w:rPr>
        <w:t>Bulletin</w:t>
      </w:r>
      <w:proofErr w:type="spellEnd"/>
      <w:r w:rsidRPr="00336D22">
        <w:rPr>
          <w:rFonts w:ascii="Times New Roman" w:hAnsi="Times New Roman"/>
          <w:sz w:val="24"/>
          <w:szCs w:val="24"/>
        </w:rPr>
        <w:t xml:space="preserve">. — 2025. — </w:t>
      </w:r>
      <w:proofErr w:type="spellStart"/>
      <w:r w:rsidRPr="00336D22">
        <w:rPr>
          <w:rFonts w:ascii="Times New Roman" w:hAnsi="Times New Roman"/>
          <w:sz w:val="24"/>
          <w:szCs w:val="24"/>
        </w:rPr>
        <w:t>Vol</w:t>
      </w:r>
      <w:proofErr w:type="spellEnd"/>
      <w:r w:rsidRPr="00336D22">
        <w:rPr>
          <w:rFonts w:ascii="Times New Roman" w:hAnsi="Times New Roman"/>
          <w:sz w:val="24"/>
          <w:szCs w:val="24"/>
        </w:rPr>
        <w:t xml:space="preserve">. 80, </w:t>
      </w:r>
      <w:proofErr w:type="spellStart"/>
      <w:r w:rsidRPr="00336D22">
        <w:rPr>
          <w:rFonts w:ascii="Times New Roman" w:hAnsi="Times New Roman"/>
          <w:sz w:val="24"/>
          <w:szCs w:val="24"/>
        </w:rPr>
        <w:t>no</w:t>
      </w:r>
      <w:proofErr w:type="spellEnd"/>
      <w:r w:rsidRPr="00336D22">
        <w:rPr>
          <w:rFonts w:ascii="Times New Roman" w:hAnsi="Times New Roman"/>
          <w:sz w:val="24"/>
          <w:szCs w:val="24"/>
        </w:rPr>
        <w:t>. 7.</w:t>
      </w:r>
    </w:p>
    <w:p w14:paraId="29D90E11" w14:textId="77777777" w:rsidR="0052492A" w:rsidRPr="00A83CD9" w:rsidRDefault="0052492A" w:rsidP="0052492A">
      <w:pPr>
        <w:pStyle w:val="aa"/>
        <w:jc w:val="both"/>
        <w:rPr>
          <w:rFonts w:ascii="Times New Roman" w:hAnsi="Times New Roman"/>
          <w:sz w:val="24"/>
          <w:szCs w:val="24"/>
          <w:lang w:val="en-US"/>
        </w:rPr>
      </w:pPr>
    </w:p>
    <w:p w14:paraId="66FEEC91" w14:textId="41C34A54" w:rsidR="0052492A" w:rsidRDefault="0052492A" w:rsidP="0052492A">
      <w:pPr>
        <w:pStyle w:val="aa"/>
        <w:jc w:val="both"/>
        <w:rPr>
          <w:rFonts w:ascii="Times New Roman" w:hAnsi="Times New Roman"/>
          <w:sz w:val="24"/>
          <w:szCs w:val="24"/>
          <w:lang w:val="ru-RU"/>
        </w:rPr>
      </w:pPr>
      <w:r>
        <w:rPr>
          <w:rFonts w:ascii="Times New Roman" w:hAnsi="Times New Roman"/>
          <w:sz w:val="24"/>
          <w:szCs w:val="24"/>
          <w:lang w:val="ru-RU"/>
        </w:rPr>
        <w:t xml:space="preserve">2.2 </w:t>
      </w:r>
      <w:r w:rsidRPr="00A716E2">
        <w:rPr>
          <w:rFonts w:ascii="Times New Roman" w:hAnsi="Times New Roman"/>
          <w:sz w:val="24"/>
          <w:szCs w:val="24"/>
          <w:lang w:val="ru-RU"/>
        </w:rPr>
        <w:t xml:space="preserve">Синхронные </w:t>
      </w:r>
      <w:proofErr w:type="spellStart"/>
      <w:r w:rsidRPr="00A716E2">
        <w:rPr>
          <w:rFonts w:ascii="Times New Roman" w:hAnsi="Times New Roman"/>
          <w:sz w:val="24"/>
          <w:szCs w:val="24"/>
          <w:lang w:val="ru-RU"/>
        </w:rPr>
        <w:t>микровспышки</w:t>
      </w:r>
      <w:proofErr w:type="spellEnd"/>
      <w:r w:rsidRPr="00A716E2">
        <w:rPr>
          <w:rFonts w:ascii="Times New Roman" w:hAnsi="Times New Roman"/>
          <w:sz w:val="24"/>
          <w:szCs w:val="24"/>
          <w:lang w:val="ru-RU"/>
        </w:rPr>
        <w:t xml:space="preserve"> и их интерпретация на основе обобщенной топологической модели</w:t>
      </w:r>
    </w:p>
    <w:p w14:paraId="13D6D0F7" w14:textId="5CC662A5" w:rsidR="00A83CD9" w:rsidRPr="0052492A" w:rsidRDefault="00A83CD9" w:rsidP="00A83CD9">
      <w:pPr>
        <w:pStyle w:val="aa"/>
        <w:jc w:val="both"/>
        <w:rPr>
          <w:rFonts w:ascii="Times New Roman" w:hAnsi="Times New Roman"/>
          <w:sz w:val="24"/>
          <w:szCs w:val="24"/>
          <w:lang w:val="ru-RU"/>
        </w:rPr>
      </w:pPr>
    </w:p>
    <w:p w14:paraId="12699F1E" w14:textId="752C9BAB" w:rsidR="007B0948" w:rsidRDefault="007B0948" w:rsidP="007B0948">
      <w:pPr>
        <w:pStyle w:val="aa"/>
        <w:jc w:val="both"/>
        <w:rPr>
          <w:rFonts w:ascii="Times New Roman" w:hAnsi="Times New Roman"/>
          <w:sz w:val="24"/>
          <w:szCs w:val="24"/>
          <w:lang w:val="ru-RU"/>
        </w:rPr>
      </w:pPr>
      <w:r w:rsidRPr="00A716E2">
        <w:rPr>
          <w:rFonts w:ascii="Times New Roman" w:hAnsi="Times New Roman"/>
          <w:sz w:val="24"/>
          <w:szCs w:val="24"/>
          <w:lang w:val="ru-RU"/>
        </w:rPr>
        <w:t xml:space="preserve">Интересным явлением, которое можно обнаружить на изображениях солнечной хромосферы в линии </w:t>
      </w:r>
      <w:proofErr w:type="spellStart"/>
      <w:r w:rsidRPr="00A716E2">
        <w:rPr>
          <w:rFonts w:ascii="Times New Roman" w:hAnsi="Times New Roman"/>
          <w:sz w:val="24"/>
          <w:szCs w:val="24"/>
          <w:lang w:val="ru-RU"/>
        </w:rPr>
        <w:t>CaII</w:t>
      </w:r>
      <w:proofErr w:type="spellEnd"/>
      <w:r w:rsidRPr="00A716E2">
        <w:rPr>
          <w:rFonts w:ascii="Times New Roman" w:hAnsi="Times New Roman"/>
          <w:sz w:val="24"/>
          <w:szCs w:val="24"/>
          <w:lang w:val="ru-RU"/>
        </w:rPr>
        <w:t xml:space="preserve">, зарегистрированных прибором </w:t>
      </w:r>
      <w:proofErr w:type="spellStart"/>
      <w:r w:rsidRPr="00A716E2">
        <w:rPr>
          <w:rFonts w:ascii="Times New Roman" w:hAnsi="Times New Roman"/>
          <w:sz w:val="24"/>
          <w:szCs w:val="24"/>
          <w:lang w:val="ru-RU"/>
        </w:rPr>
        <w:t>Hinode</w:t>
      </w:r>
      <w:proofErr w:type="spellEnd"/>
      <w:r w:rsidRPr="00A716E2">
        <w:rPr>
          <w:rFonts w:ascii="Times New Roman" w:hAnsi="Times New Roman"/>
          <w:sz w:val="24"/>
          <w:szCs w:val="24"/>
          <w:lang w:val="ru-RU"/>
        </w:rPr>
        <w:t xml:space="preserve">/SOT, являются короткоживущие синхронные вспышечные дуги, хорошо </w:t>
      </w:r>
      <w:r w:rsidR="00A96E00">
        <w:rPr>
          <w:rFonts w:ascii="Times New Roman" w:hAnsi="Times New Roman"/>
          <w:sz w:val="24"/>
          <w:szCs w:val="24"/>
          <w:lang w:val="ru-RU"/>
        </w:rPr>
        <w:t>от</w:t>
      </w:r>
      <w:r w:rsidRPr="00A716E2">
        <w:rPr>
          <w:rFonts w:ascii="Times New Roman" w:hAnsi="Times New Roman"/>
          <w:sz w:val="24"/>
          <w:szCs w:val="24"/>
          <w:lang w:val="ru-RU"/>
        </w:rPr>
        <w:t>деленные друг от друга. Одна из интерпретаций этого эффекта может быть основана на обобщенной «топологической» (или, точнее, «нелокальной») модели магнитного пересоединения, где магнитные нулевые точки образуются в результате специфической суперпозиции действий удаленных источников (например, солнечных пятен), а не локальных электрических токов. В простейшем случае топологическая модель может быть наглядно представлена ​​двумя переворачивающимися куполообразными поверхностями (</w:t>
      </w:r>
      <w:proofErr w:type="spellStart"/>
      <w:r w:rsidRPr="00A716E2">
        <w:rPr>
          <w:rFonts w:ascii="Times New Roman" w:hAnsi="Times New Roman"/>
          <w:sz w:val="24"/>
          <w:szCs w:val="24"/>
          <w:lang w:val="ru-RU"/>
        </w:rPr>
        <w:t>сепаратрисами</w:t>
      </w:r>
      <w:proofErr w:type="spellEnd"/>
      <w:r w:rsidRPr="00A716E2">
        <w:rPr>
          <w:rFonts w:ascii="Times New Roman" w:hAnsi="Times New Roman"/>
          <w:sz w:val="24"/>
          <w:szCs w:val="24"/>
          <w:lang w:val="ru-RU"/>
        </w:rPr>
        <w:t xml:space="preserve"> глобального магнитного поля), где магнитное </w:t>
      </w:r>
      <w:proofErr w:type="spellStart"/>
      <w:r w:rsidRPr="00A716E2">
        <w:rPr>
          <w:rFonts w:ascii="Times New Roman" w:hAnsi="Times New Roman"/>
          <w:sz w:val="24"/>
          <w:szCs w:val="24"/>
          <w:lang w:val="ru-RU"/>
        </w:rPr>
        <w:t>пересоединение</w:t>
      </w:r>
      <w:proofErr w:type="spellEnd"/>
      <w:r w:rsidRPr="00A716E2">
        <w:rPr>
          <w:rFonts w:ascii="Times New Roman" w:hAnsi="Times New Roman"/>
          <w:sz w:val="24"/>
          <w:szCs w:val="24"/>
          <w:lang w:val="ru-RU"/>
        </w:rPr>
        <w:t xml:space="preserve"> и соответствующее выделение тепла инициируются магнитной нулевой точкой, быстро перемещающейся вдоль дуги на пересечении двух куполов. </w:t>
      </w:r>
      <w:r w:rsidR="00A96E00">
        <w:rPr>
          <w:rFonts w:ascii="Times New Roman" w:hAnsi="Times New Roman"/>
          <w:sz w:val="24"/>
          <w:szCs w:val="24"/>
          <w:lang w:val="ru-RU"/>
        </w:rPr>
        <w:t>Е</w:t>
      </w:r>
      <w:r w:rsidRPr="00A716E2">
        <w:rPr>
          <w:rFonts w:ascii="Times New Roman" w:hAnsi="Times New Roman"/>
          <w:sz w:val="24"/>
          <w:szCs w:val="24"/>
          <w:lang w:val="ru-RU"/>
        </w:rPr>
        <w:t xml:space="preserve">стественным обобщением этой модели может быть </w:t>
      </w:r>
      <w:proofErr w:type="spellStart"/>
      <w:r w:rsidRPr="00A716E2">
        <w:rPr>
          <w:rFonts w:ascii="Times New Roman" w:hAnsi="Times New Roman"/>
          <w:sz w:val="24"/>
          <w:szCs w:val="24"/>
          <w:lang w:val="ru-RU"/>
        </w:rPr>
        <w:t>трехкупольная</w:t>
      </w:r>
      <w:proofErr w:type="spellEnd"/>
      <w:r w:rsidRPr="00A716E2">
        <w:rPr>
          <w:rFonts w:ascii="Times New Roman" w:hAnsi="Times New Roman"/>
          <w:sz w:val="24"/>
          <w:szCs w:val="24"/>
          <w:lang w:val="ru-RU"/>
        </w:rPr>
        <w:t xml:space="preserve"> </w:t>
      </w:r>
      <w:proofErr w:type="spellStart"/>
      <w:r w:rsidRPr="00A716E2">
        <w:rPr>
          <w:rFonts w:ascii="Times New Roman" w:hAnsi="Times New Roman"/>
          <w:sz w:val="24"/>
          <w:szCs w:val="24"/>
          <w:lang w:val="ru-RU"/>
        </w:rPr>
        <w:t>сепаратрисная</w:t>
      </w:r>
      <w:proofErr w:type="spellEnd"/>
      <w:r w:rsidRPr="00A716E2">
        <w:rPr>
          <w:rFonts w:ascii="Times New Roman" w:hAnsi="Times New Roman"/>
          <w:sz w:val="24"/>
          <w:szCs w:val="24"/>
          <w:lang w:val="ru-RU"/>
        </w:rPr>
        <w:t xml:space="preserve"> структура магнитного поля, переворачивание которой приводит к образованию двух бегущих нулевых точек и, соответственно, двух синхронных ярких дуг.</w:t>
      </w:r>
    </w:p>
    <w:p w14:paraId="7D7B9512" w14:textId="21C794CE" w:rsidR="007B0948" w:rsidRDefault="007B0948" w:rsidP="005D4B0C">
      <w:pPr>
        <w:pStyle w:val="aa"/>
        <w:jc w:val="both"/>
        <w:rPr>
          <w:rFonts w:ascii="Times New Roman" w:hAnsi="Times New Roman"/>
          <w:sz w:val="24"/>
          <w:szCs w:val="24"/>
          <w:lang w:val="ru-RU"/>
        </w:rPr>
      </w:pPr>
    </w:p>
    <w:p w14:paraId="62CDC5E5" w14:textId="77777777" w:rsidR="00A96E00" w:rsidRPr="00A96E00" w:rsidRDefault="00A96E00" w:rsidP="00A96E00">
      <w:pPr>
        <w:pStyle w:val="aa"/>
        <w:jc w:val="both"/>
        <w:rPr>
          <w:rFonts w:ascii="Times New Roman" w:hAnsi="Times New Roman"/>
          <w:sz w:val="24"/>
          <w:szCs w:val="24"/>
          <w:lang w:val="en-US"/>
        </w:rPr>
      </w:pPr>
      <w:proofErr w:type="spellStart"/>
      <w:r w:rsidRPr="008249CA">
        <w:rPr>
          <w:rFonts w:ascii="Times New Roman" w:hAnsi="Times New Roman"/>
          <w:sz w:val="24"/>
          <w:szCs w:val="24"/>
          <w:lang w:val="ru-RU"/>
        </w:rPr>
        <w:t>Думин</w:t>
      </w:r>
      <w:proofErr w:type="spellEnd"/>
      <w:r w:rsidRPr="00A96E00">
        <w:rPr>
          <w:rFonts w:ascii="Times New Roman" w:hAnsi="Times New Roman"/>
          <w:sz w:val="24"/>
          <w:szCs w:val="24"/>
          <w:lang w:val="en-US"/>
        </w:rPr>
        <w:t xml:space="preserve"> </w:t>
      </w:r>
      <w:r w:rsidRPr="008249CA">
        <w:rPr>
          <w:rFonts w:ascii="Times New Roman" w:hAnsi="Times New Roman"/>
          <w:sz w:val="24"/>
          <w:szCs w:val="24"/>
          <w:lang w:val="ru-RU"/>
        </w:rPr>
        <w:t>Ю</w:t>
      </w:r>
      <w:r w:rsidRPr="00A96E00">
        <w:rPr>
          <w:rFonts w:ascii="Times New Roman" w:hAnsi="Times New Roman"/>
          <w:sz w:val="24"/>
          <w:szCs w:val="24"/>
          <w:lang w:val="en-US"/>
        </w:rPr>
        <w:t xml:space="preserve">. </w:t>
      </w:r>
      <w:r w:rsidRPr="008249CA">
        <w:rPr>
          <w:rFonts w:ascii="Times New Roman" w:hAnsi="Times New Roman"/>
          <w:sz w:val="24"/>
          <w:szCs w:val="24"/>
          <w:lang w:val="ru-RU"/>
        </w:rPr>
        <w:t>В</w:t>
      </w:r>
      <w:r w:rsidRPr="00A96E00">
        <w:rPr>
          <w:rFonts w:ascii="Times New Roman" w:hAnsi="Times New Roman"/>
          <w:sz w:val="24"/>
          <w:szCs w:val="24"/>
          <w:lang w:val="en-US"/>
        </w:rPr>
        <w:t xml:space="preserve">., </w:t>
      </w:r>
      <w:r w:rsidRPr="008249CA">
        <w:rPr>
          <w:rFonts w:ascii="Times New Roman" w:hAnsi="Times New Roman"/>
          <w:sz w:val="24"/>
          <w:szCs w:val="24"/>
          <w:lang w:val="ru-RU"/>
        </w:rPr>
        <w:t>Верещагин</w:t>
      </w:r>
      <w:r w:rsidRPr="00A96E00">
        <w:rPr>
          <w:rFonts w:ascii="Times New Roman" w:hAnsi="Times New Roman"/>
          <w:sz w:val="24"/>
          <w:szCs w:val="24"/>
          <w:lang w:val="en-US"/>
        </w:rPr>
        <w:t xml:space="preserve"> </w:t>
      </w:r>
      <w:r w:rsidRPr="008249CA">
        <w:rPr>
          <w:rFonts w:ascii="Times New Roman" w:hAnsi="Times New Roman"/>
          <w:sz w:val="24"/>
          <w:szCs w:val="24"/>
          <w:lang w:val="ru-RU"/>
        </w:rPr>
        <w:t>Ф</w:t>
      </w:r>
      <w:r w:rsidRPr="00A96E00">
        <w:rPr>
          <w:rFonts w:ascii="Times New Roman" w:hAnsi="Times New Roman"/>
          <w:sz w:val="24"/>
          <w:szCs w:val="24"/>
          <w:lang w:val="en-US"/>
        </w:rPr>
        <w:t xml:space="preserve">. </w:t>
      </w:r>
      <w:r w:rsidRPr="008249CA">
        <w:rPr>
          <w:rFonts w:ascii="Times New Roman" w:hAnsi="Times New Roman"/>
          <w:sz w:val="24"/>
          <w:szCs w:val="24"/>
          <w:lang w:val="ru-RU"/>
        </w:rPr>
        <w:t>В</w:t>
      </w:r>
      <w:r w:rsidRPr="00A96E00">
        <w:rPr>
          <w:rFonts w:ascii="Times New Roman" w:hAnsi="Times New Roman"/>
          <w:sz w:val="24"/>
          <w:szCs w:val="24"/>
          <w:lang w:val="en-US"/>
        </w:rPr>
        <w:t xml:space="preserve">. </w:t>
      </w:r>
      <w:r w:rsidRPr="008249CA">
        <w:rPr>
          <w:rFonts w:ascii="Times New Roman" w:hAnsi="Times New Roman"/>
          <w:sz w:val="24"/>
          <w:szCs w:val="24"/>
          <w:lang w:val="en-US"/>
        </w:rPr>
        <w:t>Synchronous</w:t>
      </w:r>
      <w:r w:rsidRPr="00A96E00">
        <w:rPr>
          <w:rFonts w:ascii="Times New Roman" w:hAnsi="Times New Roman"/>
          <w:sz w:val="24"/>
          <w:szCs w:val="24"/>
          <w:lang w:val="en-US"/>
        </w:rPr>
        <w:t xml:space="preserve"> </w:t>
      </w:r>
      <w:r w:rsidRPr="008249CA">
        <w:rPr>
          <w:rFonts w:ascii="Times New Roman" w:hAnsi="Times New Roman"/>
          <w:sz w:val="24"/>
          <w:szCs w:val="24"/>
          <w:lang w:val="en-US"/>
        </w:rPr>
        <w:t>microflares</w:t>
      </w:r>
      <w:r w:rsidRPr="00A96E00">
        <w:rPr>
          <w:rFonts w:ascii="Times New Roman" w:hAnsi="Times New Roman"/>
          <w:sz w:val="24"/>
          <w:szCs w:val="24"/>
          <w:lang w:val="en-US"/>
        </w:rPr>
        <w:t xml:space="preserve"> </w:t>
      </w:r>
      <w:r w:rsidRPr="008249CA">
        <w:rPr>
          <w:rFonts w:ascii="Times New Roman" w:hAnsi="Times New Roman"/>
          <w:sz w:val="24"/>
          <w:szCs w:val="24"/>
          <w:lang w:val="en-US"/>
        </w:rPr>
        <w:t>and</w:t>
      </w:r>
      <w:r w:rsidRPr="00A96E00">
        <w:rPr>
          <w:rFonts w:ascii="Times New Roman" w:hAnsi="Times New Roman"/>
          <w:sz w:val="24"/>
          <w:szCs w:val="24"/>
          <w:lang w:val="en-US"/>
        </w:rPr>
        <w:t xml:space="preserve"> </w:t>
      </w:r>
      <w:r w:rsidRPr="008249CA">
        <w:rPr>
          <w:rFonts w:ascii="Times New Roman" w:hAnsi="Times New Roman"/>
          <w:sz w:val="24"/>
          <w:szCs w:val="24"/>
          <w:lang w:val="en-US"/>
        </w:rPr>
        <w:t>their</w:t>
      </w:r>
      <w:r w:rsidRPr="00A96E00">
        <w:rPr>
          <w:rFonts w:ascii="Times New Roman" w:hAnsi="Times New Roman"/>
          <w:sz w:val="24"/>
          <w:szCs w:val="24"/>
          <w:lang w:val="en-US"/>
        </w:rPr>
        <w:t xml:space="preserve"> </w:t>
      </w:r>
      <w:r w:rsidRPr="008249CA">
        <w:rPr>
          <w:rFonts w:ascii="Times New Roman" w:hAnsi="Times New Roman"/>
          <w:sz w:val="24"/>
          <w:szCs w:val="24"/>
          <w:lang w:val="en-US"/>
        </w:rPr>
        <w:t>interpretation</w:t>
      </w:r>
      <w:r w:rsidRPr="00A96E00">
        <w:rPr>
          <w:rFonts w:ascii="Times New Roman" w:hAnsi="Times New Roman"/>
          <w:sz w:val="24"/>
          <w:szCs w:val="24"/>
          <w:lang w:val="en-US"/>
        </w:rPr>
        <w:t xml:space="preserve"> </w:t>
      </w:r>
      <w:r w:rsidRPr="008249CA">
        <w:rPr>
          <w:rFonts w:ascii="Times New Roman" w:hAnsi="Times New Roman"/>
          <w:sz w:val="24"/>
          <w:szCs w:val="24"/>
          <w:lang w:val="en-US"/>
        </w:rPr>
        <w:t>on</w:t>
      </w:r>
      <w:r w:rsidRPr="00A96E00">
        <w:rPr>
          <w:rFonts w:ascii="Times New Roman" w:hAnsi="Times New Roman"/>
          <w:sz w:val="24"/>
          <w:szCs w:val="24"/>
          <w:lang w:val="en-US"/>
        </w:rPr>
        <w:t xml:space="preserve"> </w:t>
      </w:r>
      <w:r w:rsidRPr="008249CA">
        <w:rPr>
          <w:rFonts w:ascii="Times New Roman" w:hAnsi="Times New Roman"/>
          <w:sz w:val="24"/>
          <w:szCs w:val="24"/>
          <w:lang w:val="en-US"/>
        </w:rPr>
        <w:t>the</w:t>
      </w:r>
      <w:r w:rsidRPr="00A96E00">
        <w:rPr>
          <w:rFonts w:ascii="Times New Roman" w:hAnsi="Times New Roman"/>
          <w:sz w:val="24"/>
          <w:szCs w:val="24"/>
          <w:lang w:val="en-US"/>
        </w:rPr>
        <w:t xml:space="preserve"> </w:t>
      </w:r>
      <w:r w:rsidRPr="008249CA">
        <w:rPr>
          <w:rFonts w:ascii="Times New Roman" w:hAnsi="Times New Roman"/>
          <w:sz w:val="24"/>
          <w:szCs w:val="24"/>
          <w:lang w:val="en-US"/>
        </w:rPr>
        <w:t>basis</w:t>
      </w:r>
      <w:r w:rsidRPr="00A96E00">
        <w:rPr>
          <w:rFonts w:ascii="Times New Roman" w:hAnsi="Times New Roman"/>
          <w:sz w:val="24"/>
          <w:szCs w:val="24"/>
          <w:lang w:val="en-US"/>
        </w:rPr>
        <w:t xml:space="preserve"> </w:t>
      </w:r>
      <w:r w:rsidRPr="008249CA">
        <w:rPr>
          <w:rFonts w:ascii="Times New Roman" w:hAnsi="Times New Roman"/>
          <w:sz w:val="24"/>
          <w:szCs w:val="24"/>
          <w:lang w:val="en-US"/>
        </w:rPr>
        <w:t>of</w:t>
      </w:r>
      <w:r w:rsidRPr="00A96E00">
        <w:rPr>
          <w:rFonts w:ascii="Times New Roman" w:hAnsi="Times New Roman"/>
          <w:sz w:val="24"/>
          <w:szCs w:val="24"/>
          <w:lang w:val="en-US"/>
        </w:rPr>
        <w:t xml:space="preserve"> </w:t>
      </w:r>
      <w:r w:rsidRPr="008249CA">
        <w:rPr>
          <w:rFonts w:ascii="Times New Roman" w:hAnsi="Times New Roman"/>
          <w:sz w:val="24"/>
          <w:szCs w:val="24"/>
          <w:lang w:val="en-US"/>
        </w:rPr>
        <w:t>generalized</w:t>
      </w:r>
      <w:r w:rsidRPr="00A96E00">
        <w:rPr>
          <w:rFonts w:ascii="Times New Roman" w:hAnsi="Times New Roman"/>
          <w:sz w:val="24"/>
          <w:szCs w:val="24"/>
          <w:lang w:val="en-US"/>
        </w:rPr>
        <w:t xml:space="preserve"> </w:t>
      </w:r>
      <w:r w:rsidRPr="008249CA">
        <w:rPr>
          <w:rFonts w:ascii="Times New Roman" w:hAnsi="Times New Roman"/>
          <w:sz w:val="24"/>
          <w:szCs w:val="24"/>
          <w:lang w:val="en-US"/>
        </w:rPr>
        <w:t>topological</w:t>
      </w:r>
      <w:r w:rsidRPr="00A96E00">
        <w:rPr>
          <w:rFonts w:ascii="Times New Roman" w:hAnsi="Times New Roman"/>
          <w:sz w:val="24"/>
          <w:szCs w:val="24"/>
          <w:lang w:val="en-US"/>
        </w:rPr>
        <w:t xml:space="preserve"> </w:t>
      </w:r>
      <w:r w:rsidRPr="008249CA">
        <w:rPr>
          <w:rFonts w:ascii="Times New Roman" w:hAnsi="Times New Roman"/>
          <w:sz w:val="24"/>
          <w:szCs w:val="24"/>
          <w:lang w:val="en-US"/>
        </w:rPr>
        <w:t>model</w:t>
      </w:r>
      <w:r w:rsidRPr="00A96E00">
        <w:rPr>
          <w:rFonts w:ascii="Times New Roman" w:hAnsi="Times New Roman"/>
          <w:sz w:val="24"/>
          <w:szCs w:val="24"/>
          <w:lang w:val="en-US"/>
        </w:rPr>
        <w:t xml:space="preserve"> // </w:t>
      </w:r>
      <w:r w:rsidRPr="008249CA">
        <w:rPr>
          <w:rFonts w:ascii="Times New Roman" w:hAnsi="Times New Roman"/>
          <w:sz w:val="24"/>
          <w:szCs w:val="24"/>
          <w:lang w:val="en-US"/>
        </w:rPr>
        <w:t>Moscow</w:t>
      </w:r>
      <w:r w:rsidRPr="00A96E00">
        <w:rPr>
          <w:rFonts w:ascii="Times New Roman" w:hAnsi="Times New Roman"/>
          <w:sz w:val="24"/>
          <w:szCs w:val="24"/>
          <w:lang w:val="en-US"/>
        </w:rPr>
        <w:t xml:space="preserve"> </w:t>
      </w:r>
      <w:r w:rsidRPr="008249CA">
        <w:rPr>
          <w:rFonts w:ascii="Times New Roman" w:hAnsi="Times New Roman"/>
          <w:sz w:val="24"/>
          <w:szCs w:val="24"/>
          <w:lang w:val="en-US"/>
        </w:rPr>
        <w:t>University</w:t>
      </w:r>
      <w:r w:rsidRPr="00A96E00">
        <w:rPr>
          <w:rFonts w:ascii="Times New Roman" w:hAnsi="Times New Roman"/>
          <w:sz w:val="24"/>
          <w:szCs w:val="24"/>
          <w:lang w:val="en-US"/>
        </w:rPr>
        <w:t xml:space="preserve"> </w:t>
      </w:r>
      <w:r w:rsidRPr="008249CA">
        <w:rPr>
          <w:rFonts w:ascii="Times New Roman" w:hAnsi="Times New Roman"/>
          <w:sz w:val="24"/>
          <w:szCs w:val="24"/>
          <w:lang w:val="en-US"/>
        </w:rPr>
        <w:t>Physics</w:t>
      </w:r>
      <w:r w:rsidRPr="00A96E00">
        <w:rPr>
          <w:rFonts w:ascii="Times New Roman" w:hAnsi="Times New Roman"/>
          <w:sz w:val="24"/>
          <w:szCs w:val="24"/>
          <w:lang w:val="en-US"/>
        </w:rPr>
        <w:t xml:space="preserve"> </w:t>
      </w:r>
      <w:r w:rsidRPr="008249CA">
        <w:rPr>
          <w:rFonts w:ascii="Times New Roman" w:hAnsi="Times New Roman"/>
          <w:sz w:val="24"/>
          <w:szCs w:val="24"/>
          <w:lang w:val="en-US"/>
        </w:rPr>
        <w:t>Bulletin</w:t>
      </w:r>
      <w:r w:rsidRPr="00A96E00">
        <w:rPr>
          <w:rFonts w:ascii="Times New Roman" w:hAnsi="Times New Roman"/>
          <w:sz w:val="24"/>
          <w:szCs w:val="24"/>
          <w:lang w:val="en-US"/>
        </w:rPr>
        <w:t xml:space="preserve">. — 2025. — </w:t>
      </w:r>
      <w:r w:rsidRPr="008249CA">
        <w:rPr>
          <w:rFonts w:ascii="Times New Roman" w:hAnsi="Times New Roman"/>
          <w:sz w:val="24"/>
          <w:szCs w:val="24"/>
          <w:lang w:val="en-US"/>
        </w:rPr>
        <w:t>Vol</w:t>
      </w:r>
      <w:r w:rsidRPr="00A96E00">
        <w:rPr>
          <w:rFonts w:ascii="Times New Roman" w:hAnsi="Times New Roman"/>
          <w:sz w:val="24"/>
          <w:szCs w:val="24"/>
          <w:lang w:val="en-US"/>
        </w:rPr>
        <w:t xml:space="preserve">. 80, </w:t>
      </w:r>
      <w:r w:rsidRPr="008249CA">
        <w:rPr>
          <w:rFonts w:ascii="Times New Roman" w:hAnsi="Times New Roman"/>
          <w:sz w:val="24"/>
          <w:szCs w:val="24"/>
          <w:lang w:val="en-US"/>
        </w:rPr>
        <w:t>no</w:t>
      </w:r>
      <w:r w:rsidRPr="00A96E00">
        <w:rPr>
          <w:rFonts w:ascii="Times New Roman" w:hAnsi="Times New Roman"/>
          <w:sz w:val="24"/>
          <w:szCs w:val="24"/>
          <w:lang w:val="en-US"/>
        </w:rPr>
        <w:t>. 7.</w:t>
      </w:r>
    </w:p>
    <w:p w14:paraId="0B2DDC41" w14:textId="77777777" w:rsidR="00A96E00" w:rsidRPr="00A96E00" w:rsidRDefault="00A96E00" w:rsidP="00A96E00">
      <w:pPr>
        <w:pStyle w:val="aa"/>
        <w:jc w:val="both"/>
        <w:rPr>
          <w:rFonts w:ascii="Times New Roman" w:hAnsi="Times New Roman"/>
          <w:sz w:val="24"/>
          <w:szCs w:val="24"/>
          <w:lang w:val="en-US"/>
        </w:rPr>
      </w:pPr>
    </w:p>
    <w:p w14:paraId="0CCCF425" w14:textId="1C35AF38" w:rsidR="00A96E00" w:rsidRDefault="00A96E00" w:rsidP="00BC2B02">
      <w:pPr>
        <w:pStyle w:val="aa"/>
        <w:jc w:val="both"/>
        <w:rPr>
          <w:rFonts w:ascii="Times New Roman" w:hAnsi="Times New Roman"/>
          <w:sz w:val="24"/>
          <w:szCs w:val="24"/>
          <w:lang w:val="ru-RU"/>
        </w:rPr>
      </w:pPr>
      <w:r>
        <w:rPr>
          <w:rFonts w:ascii="Times New Roman" w:hAnsi="Times New Roman"/>
          <w:sz w:val="24"/>
          <w:szCs w:val="24"/>
          <w:lang w:val="ru-RU"/>
        </w:rPr>
        <w:t xml:space="preserve">2.3 </w:t>
      </w:r>
      <w:r w:rsidRPr="00901E17">
        <w:rPr>
          <w:rFonts w:ascii="Times New Roman" w:hAnsi="Times New Roman"/>
          <w:sz w:val="24"/>
          <w:szCs w:val="24"/>
          <w:lang w:val="ru-RU"/>
        </w:rPr>
        <w:t>В</w:t>
      </w:r>
      <w:r w:rsidRPr="00BA6B6D">
        <w:rPr>
          <w:rFonts w:ascii="Times New Roman" w:hAnsi="Times New Roman"/>
          <w:sz w:val="24"/>
          <w:szCs w:val="24"/>
          <w:lang w:val="ru-RU"/>
        </w:rPr>
        <w:t>ариации ультрафиолетового излучения в 22‒24 циклах солнечно</w:t>
      </w:r>
      <w:r>
        <w:rPr>
          <w:rFonts w:ascii="Times New Roman" w:hAnsi="Times New Roman"/>
          <w:sz w:val="24"/>
          <w:szCs w:val="24"/>
          <w:lang w:val="ru-RU"/>
        </w:rPr>
        <w:t>й</w:t>
      </w:r>
      <w:r w:rsidRPr="00BA6B6D">
        <w:rPr>
          <w:rFonts w:ascii="Times New Roman" w:hAnsi="Times New Roman"/>
          <w:sz w:val="24"/>
          <w:szCs w:val="24"/>
          <w:lang w:val="ru-RU"/>
        </w:rPr>
        <w:t xml:space="preserve"> активности</w:t>
      </w:r>
    </w:p>
    <w:p w14:paraId="492EFFE2" w14:textId="77777777" w:rsidR="00BC2B02" w:rsidRDefault="00BC2B02" w:rsidP="00BC2B02">
      <w:pPr>
        <w:pStyle w:val="aa"/>
        <w:jc w:val="both"/>
        <w:rPr>
          <w:rFonts w:ascii="Times New Roman" w:hAnsi="Times New Roman"/>
          <w:sz w:val="24"/>
          <w:szCs w:val="24"/>
          <w:lang w:val="ru-RU"/>
        </w:rPr>
      </w:pPr>
    </w:p>
    <w:p w14:paraId="3EA21347" w14:textId="2F18FCBA" w:rsidR="00BC2B02" w:rsidRDefault="00BC2B02" w:rsidP="005D4B0C">
      <w:pPr>
        <w:pStyle w:val="aa"/>
        <w:jc w:val="both"/>
        <w:rPr>
          <w:rFonts w:ascii="Times New Roman" w:hAnsi="Times New Roman"/>
          <w:sz w:val="24"/>
          <w:szCs w:val="24"/>
        </w:rPr>
      </w:pPr>
      <w:r w:rsidRPr="00BC2B02">
        <w:rPr>
          <w:rFonts w:ascii="Times New Roman" w:hAnsi="Times New Roman"/>
          <w:sz w:val="24"/>
          <w:szCs w:val="24"/>
        </w:rPr>
        <w:t xml:space="preserve">Исследованы потоки ультрафиолетового излучения в линии </w:t>
      </w:r>
      <w:proofErr w:type="spellStart"/>
      <w:r w:rsidRPr="00BC2B02">
        <w:rPr>
          <w:rFonts w:ascii="Times New Roman" w:hAnsi="Times New Roman"/>
          <w:sz w:val="24"/>
          <w:szCs w:val="24"/>
        </w:rPr>
        <w:t>MgII</w:t>
      </w:r>
      <w:proofErr w:type="spellEnd"/>
      <w:r w:rsidRPr="00BC2B02">
        <w:rPr>
          <w:rFonts w:ascii="Times New Roman" w:hAnsi="Times New Roman"/>
          <w:sz w:val="24"/>
          <w:szCs w:val="24"/>
        </w:rPr>
        <w:t xml:space="preserve"> 280 </w:t>
      </w:r>
      <w:proofErr w:type="spellStart"/>
      <w:r w:rsidRPr="00BC2B02">
        <w:rPr>
          <w:rFonts w:ascii="Times New Roman" w:hAnsi="Times New Roman"/>
          <w:sz w:val="24"/>
          <w:szCs w:val="24"/>
        </w:rPr>
        <w:t>нм</w:t>
      </w:r>
      <w:proofErr w:type="spellEnd"/>
      <w:r w:rsidRPr="00BC2B02">
        <w:rPr>
          <w:rFonts w:ascii="Times New Roman" w:hAnsi="Times New Roman"/>
          <w:sz w:val="24"/>
          <w:szCs w:val="24"/>
        </w:rPr>
        <w:t xml:space="preserve"> и в линии </w:t>
      </w:r>
      <w:proofErr w:type="spellStart"/>
      <w:r w:rsidR="00A96E00">
        <w:rPr>
          <w:rFonts w:ascii="Times New Roman" w:hAnsi="Times New Roman"/>
          <w:sz w:val="24"/>
          <w:szCs w:val="24"/>
          <w:lang w:val="ru-RU"/>
        </w:rPr>
        <w:t>Лайман</w:t>
      </w:r>
      <w:proofErr w:type="spellEnd"/>
      <w:r w:rsidRPr="00BC2B02">
        <w:rPr>
          <w:rFonts w:ascii="Times New Roman" w:hAnsi="Times New Roman"/>
          <w:sz w:val="24"/>
          <w:szCs w:val="24"/>
        </w:rPr>
        <w:t xml:space="preserve">-альфа (121.6 </w:t>
      </w:r>
      <w:proofErr w:type="spellStart"/>
      <w:r w:rsidRPr="00BC2B02">
        <w:rPr>
          <w:rFonts w:ascii="Times New Roman" w:hAnsi="Times New Roman"/>
          <w:sz w:val="24"/>
          <w:szCs w:val="24"/>
        </w:rPr>
        <w:t>нм</w:t>
      </w:r>
      <w:proofErr w:type="spellEnd"/>
      <w:r w:rsidRPr="00BC2B02">
        <w:rPr>
          <w:rFonts w:ascii="Times New Roman" w:hAnsi="Times New Roman"/>
          <w:sz w:val="24"/>
          <w:szCs w:val="24"/>
        </w:rPr>
        <w:t>), а также относительное число солнечных пятен и поток радиоизлучения F10.7. Получено, что относительные различия в амплитудах индексов активности существенно изменяются от минимума к максимуму цикла при переходе от 22-го и 23-го к 24-му циклу. В 24-м цикле солнечно</w:t>
      </w:r>
      <w:r w:rsidR="00A96E00">
        <w:rPr>
          <w:rFonts w:ascii="Times New Roman" w:hAnsi="Times New Roman"/>
          <w:sz w:val="24"/>
          <w:szCs w:val="24"/>
          <w:lang w:val="ru-RU"/>
        </w:rPr>
        <w:t>й</w:t>
      </w:r>
      <w:r w:rsidRPr="00BC2B02">
        <w:rPr>
          <w:rFonts w:ascii="Times New Roman" w:hAnsi="Times New Roman"/>
          <w:sz w:val="24"/>
          <w:szCs w:val="24"/>
        </w:rPr>
        <w:t xml:space="preserve"> активности проведено исследование коротковолнового ультрафиолетового излучения Солнца. Временно</w:t>
      </w:r>
      <w:r w:rsidR="00A96E00">
        <w:rPr>
          <w:rFonts w:ascii="Times New Roman" w:hAnsi="Times New Roman"/>
          <w:sz w:val="24"/>
          <w:szCs w:val="24"/>
          <w:lang w:val="ru-RU"/>
        </w:rPr>
        <w:t>й</w:t>
      </w:r>
      <w:r w:rsidRPr="00BC2B02">
        <w:rPr>
          <w:rFonts w:ascii="Times New Roman" w:hAnsi="Times New Roman"/>
          <w:sz w:val="24"/>
          <w:szCs w:val="24"/>
        </w:rPr>
        <w:t xml:space="preserve"> ряд суточных значений потоков излучения вне вспышек в таком диапазоне сформирован из архива суточных наблюдений SDO/EVE за 2010‒2018 гг. </w:t>
      </w:r>
      <w:r w:rsidRPr="00BC2B02">
        <w:rPr>
          <w:rFonts w:ascii="Times New Roman" w:hAnsi="Times New Roman"/>
          <w:sz w:val="24"/>
          <w:szCs w:val="24"/>
        </w:rPr>
        <w:lastRenderedPageBreak/>
        <w:t>Проанализированы потоки в линиях не</w:t>
      </w:r>
      <w:r w:rsidR="00A96E00">
        <w:rPr>
          <w:rFonts w:ascii="Times New Roman" w:hAnsi="Times New Roman"/>
          <w:sz w:val="24"/>
          <w:szCs w:val="24"/>
          <w:lang w:val="ru-RU"/>
        </w:rPr>
        <w:t>й</w:t>
      </w:r>
      <w:r w:rsidRPr="00BC2B02">
        <w:rPr>
          <w:rFonts w:ascii="Times New Roman" w:hAnsi="Times New Roman"/>
          <w:sz w:val="24"/>
          <w:szCs w:val="24"/>
        </w:rPr>
        <w:t xml:space="preserve">трального </w:t>
      </w:r>
      <w:proofErr w:type="spellStart"/>
      <w:r w:rsidRPr="00BC2B02">
        <w:rPr>
          <w:rFonts w:ascii="Times New Roman" w:hAnsi="Times New Roman"/>
          <w:sz w:val="24"/>
          <w:szCs w:val="24"/>
        </w:rPr>
        <w:t>He</w:t>
      </w:r>
      <w:proofErr w:type="spellEnd"/>
      <w:r w:rsidRPr="00BC2B02">
        <w:rPr>
          <w:rFonts w:ascii="Times New Roman" w:hAnsi="Times New Roman"/>
          <w:sz w:val="24"/>
          <w:szCs w:val="24"/>
        </w:rPr>
        <w:t xml:space="preserve"> I (58.4 </w:t>
      </w:r>
      <w:proofErr w:type="spellStart"/>
      <w:r w:rsidRPr="00BC2B02">
        <w:rPr>
          <w:rFonts w:ascii="Times New Roman" w:hAnsi="Times New Roman"/>
          <w:sz w:val="24"/>
          <w:szCs w:val="24"/>
        </w:rPr>
        <w:t>нм</w:t>
      </w:r>
      <w:proofErr w:type="spellEnd"/>
      <w:r w:rsidRPr="00BC2B02">
        <w:rPr>
          <w:rFonts w:ascii="Times New Roman" w:hAnsi="Times New Roman"/>
          <w:sz w:val="24"/>
          <w:szCs w:val="24"/>
        </w:rPr>
        <w:t xml:space="preserve">, 53.7 </w:t>
      </w:r>
      <w:proofErr w:type="spellStart"/>
      <w:r w:rsidRPr="00BC2B02">
        <w:rPr>
          <w:rFonts w:ascii="Times New Roman" w:hAnsi="Times New Roman"/>
          <w:sz w:val="24"/>
          <w:szCs w:val="24"/>
        </w:rPr>
        <w:t>нм</w:t>
      </w:r>
      <w:proofErr w:type="spellEnd"/>
      <w:r w:rsidRPr="00BC2B02">
        <w:rPr>
          <w:rFonts w:ascii="Times New Roman" w:hAnsi="Times New Roman"/>
          <w:sz w:val="24"/>
          <w:szCs w:val="24"/>
        </w:rPr>
        <w:t xml:space="preserve">) и ионизированного гелия </w:t>
      </w:r>
      <w:proofErr w:type="spellStart"/>
      <w:r w:rsidRPr="00BC2B02">
        <w:rPr>
          <w:rFonts w:ascii="Times New Roman" w:hAnsi="Times New Roman"/>
          <w:sz w:val="24"/>
          <w:szCs w:val="24"/>
        </w:rPr>
        <w:t>He</w:t>
      </w:r>
      <w:proofErr w:type="spellEnd"/>
      <w:r w:rsidRPr="00BC2B02">
        <w:rPr>
          <w:rFonts w:ascii="Times New Roman" w:hAnsi="Times New Roman"/>
          <w:sz w:val="24"/>
          <w:szCs w:val="24"/>
        </w:rPr>
        <w:t xml:space="preserve"> II (30.4 </w:t>
      </w:r>
      <w:proofErr w:type="spellStart"/>
      <w:r w:rsidRPr="00BC2B02">
        <w:rPr>
          <w:rFonts w:ascii="Times New Roman" w:hAnsi="Times New Roman"/>
          <w:sz w:val="24"/>
          <w:szCs w:val="24"/>
        </w:rPr>
        <w:t>нм</w:t>
      </w:r>
      <w:proofErr w:type="spellEnd"/>
      <w:r w:rsidRPr="00BC2B02">
        <w:rPr>
          <w:rFonts w:ascii="Times New Roman" w:hAnsi="Times New Roman"/>
          <w:sz w:val="24"/>
          <w:szCs w:val="24"/>
        </w:rPr>
        <w:t xml:space="preserve">, 25.6 </w:t>
      </w:r>
      <w:proofErr w:type="spellStart"/>
      <w:r w:rsidRPr="00BC2B02">
        <w:rPr>
          <w:rFonts w:ascii="Times New Roman" w:hAnsi="Times New Roman"/>
          <w:sz w:val="24"/>
          <w:szCs w:val="24"/>
        </w:rPr>
        <w:t>нм</w:t>
      </w:r>
      <w:proofErr w:type="spellEnd"/>
      <w:r w:rsidRPr="00BC2B02">
        <w:rPr>
          <w:rFonts w:ascii="Times New Roman" w:hAnsi="Times New Roman"/>
          <w:sz w:val="24"/>
          <w:szCs w:val="24"/>
        </w:rPr>
        <w:t>) для 24-го цикла активности. Оценено изменение интенсивности этих лини</w:t>
      </w:r>
      <w:r w:rsidR="00A96E00">
        <w:rPr>
          <w:rFonts w:ascii="Times New Roman" w:hAnsi="Times New Roman"/>
          <w:sz w:val="24"/>
          <w:szCs w:val="24"/>
          <w:lang w:val="ru-RU"/>
        </w:rPr>
        <w:t>й</w:t>
      </w:r>
      <w:r w:rsidRPr="00BC2B02">
        <w:rPr>
          <w:rFonts w:ascii="Times New Roman" w:hAnsi="Times New Roman"/>
          <w:sz w:val="24"/>
          <w:szCs w:val="24"/>
        </w:rPr>
        <w:t xml:space="preserve"> с солнечно</w:t>
      </w:r>
      <w:r w:rsidR="00A96E00">
        <w:rPr>
          <w:rFonts w:ascii="Times New Roman" w:hAnsi="Times New Roman"/>
          <w:sz w:val="24"/>
          <w:szCs w:val="24"/>
          <w:lang w:val="ru-RU"/>
        </w:rPr>
        <w:t>й</w:t>
      </w:r>
      <w:r w:rsidRPr="00BC2B02">
        <w:rPr>
          <w:rFonts w:ascii="Times New Roman" w:hAnsi="Times New Roman"/>
          <w:sz w:val="24"/>
          <w:szCs w:val="24"/>
        </w:rPr>
        <w:t xml:space="preserve"> активностью от минимума до максимума 24-го цикла. Исследования </w:t>
      </w:r>
      <w:r w:rsidR="00A96E00">
        <w:rPr>
          <w:rFonts w:ascii="Times New Roman" w:hAnsi="Times New Roman"/>
          <w:sz w:val="24"/>
          <w:szCs w:val="24"/>
          <w:lang w:val="ru-RU"/>
        </w:rPr>
        <w:t>двойных</w:t>
      </w:r>
      <w:r w:rsidRPr="00BC2B02">
        <w:rPr>
          <w:rFonts w:ascii="Times New Roman" w:hAnsi="Times New Roman"/>
          <w:sz w:val="24"/>
          <w:szCs w:val="24"/>
        </w:rPr>
        <w:t xml:space="preserve"> пиков в максимумах солнечно</w:t>
      </w:r>
      <w:r w:rsidR="00A96E00">
        <w:rPr>
          <w:rFonts w:ascii="Times New Roman" w:hAnsi="Times New Roman"/>
          <w:sz w:val="24"/>
          <w:szCs w:val="24"/>
          <w:lang w:val="ru-RU"/>
        </w:rPr>
        <w:t>й</w:t>
      </w:r>
      <w:r w:rsidRPr="00BC2B02">
        <w:rPr>
          <w:rFonts w:ascii="Times New Roman" w:hAnsi="Times New Roman"/>
          <w:sz w:val="24"/>
          <w:szCs w:val="24"/>
        </w:rPr>
        <w:t xml:space="preserve"> активности, </w:t>
      </w:r>
      <w:r w:rsidR="008F72ED">
        <w:rPr>
          <w:rFonts w:ascii="Times New Roman" w:hAnsi="Times New Roman"/>
          <w:sz w:val="24"/>
          <w:szCs w:val="24"/>
          <w:lang w:val="ru-RU"/>
        </w:rPr>
        <w:t>окаймляющих провал</w:t>
      </w:r>
      <w:r w:rsidRPr="00BC2B02">
        <w:rPr>
          <w:rFonts w:ascii="Times New Roman" w:hAnsi="Times New Roman"/>
          <w:sz w:val="24"/>
          <w:szCs w:val="24"/>
        </w:rPr>
        <w:t xml:space="preserve"> </w:t>
      </w:r>
      <w:proofErr w:type="spellStart"/>
      <w:r w:rsidRPr="00BC2B02">
        <w:rPr>
          <w:rFonts w:ascii="Times New Roman" w:hAnsi="Times New Roman"/>
          <w:sz w:val="24"/>
          <w:szCs w:val="24"/>
        </w:rPr>
        <w:t>Гневышева</w:t>
      </w:r>
      <w:proofErr w:type="spellEnd"/>
      <w:r w:rsidRPr="00BC2B02">
        <w:rPr>
          <w:rFonts w:ascii="Times New Roman" w:hAnsi="Times New Roman"/>
          <w:sz w:val="24"/>
          <w:szCs w:val="24"/>
        </w:rPr>
        <w:t>, расширены для изучения этих явлений в фотосфере, хромосфере и короне.</w:t>
      </w:r>
    </w:p>
    <w:p w14:paraId="71135190" w14:textId="0D2D0869" w:rsidR="00BC2B02" w:rsidRDefault="00BC2B02" w:rsidP="005D4B0C">
      <w:pPr>
        <w:pStyle w:val="aa"/>
        <w:jc w:val="both"/>
        <w:rPr>
          <w:rFonts w:ascii="Times New Roman" w:hAnsi="Times New Roman"/>
          <w:sz w:val="24"/>
          <w:szCs w:val="24"/>
        </w:rPr>
      </w:pPr>
    </w:p>
    <w:p w14:paraId="3684D3A1" w14:textId="77777777" w:rsidR="008F72ED" w:rsidRDefault="008F72ED" w:rsidP="008F72ED">
      <w:pPr>
        <w:pStyle w:val="aa"/>
        <w:jc w:val="both"/>
        <w:rPr>
          <w:rFonts w:ascii="Times New Roman" w:hAnsi="Times New Roman"/>
          <w:sz w:val="24"/>
          <w:szCs w:val="24"/>
        </w:rPr>
      </w:pPr>
      <w:r w:rsidRPr="00F51118">
        <w:rPr>
          <w:rFonts w:ascii="Times New Roman" w:hAnsi="Times New Roman"/>
          <w:sz w:val="24"/>
          <w:szCs w:val="24"/>
        </w:rPr>
        <w:t>Якунина Г. В. Вариации ультрафиолетового излучения в 22‒24-м циклах солнечной активности // Геомагнетизм и аэрономия. — 2025. — Т. 65, № 6. — С. 815–824.</w:t>
      </w:r>
    </w:p>
    <w:p w14:paraId="20B79E2F" w14:textId="77777777" w:rsidR="008F72ED" w:rsidRPr="00A83CD9" w:rsidRDefault="008F72ED" w:rsidP="008F72ED">
      <w:pPr>
        <w:pStyle w:val="aa"/>
        <w:jc w:val="both"/>
        <w:rPr>
          <w:rFonts w:ascii="Times New Roman" w:hAnsi="Times New Roman"/>
          <w:sz w:val="24"/>
          <w:szCs w:val="24"/>
        </w:rPr>
      </w:pPr>
    </w:p>
    <w:p w14:paraId="58D238C0" w14:textId="33BBF796" w:rsidR="00A83CD9" w:rsidRPr="00000C7B" w:rsidRDefault="008F72ED" w:rsidP="00A83CD9">
      <w:pPr>
        <w:pStyle w:val="aa"/>
        <w:jc w:val="both"/>
        <w:rPr>
          <w:rFonts w:ascii="Times New Roman" w:hAnsi="Times New Roman"/>
          <w:sz w:val="24"/>
          <w:szCs w:val="24"/>
          <w:lang w:val="ru-RU"/>
        </w:rPr>
      </w:pPr>
      <w:r>
        <w:rPr>
          <w:rFonts w:ascii="Times New Roman" w:hAnsi="Times New Roman"/>
          <w:sz w:val="24"/>
          <w:szCs w:val="24"/>
          <w:lang w:val="ru-RU"/>
        </w:rPr>
        <w:t xml:space="preserve">2.4 </w:t>
      </w:r>
      <w:r w:rsidR="00000C7B" w:rsidRPr="008F72ED">
        <w:rPr>
          <w:rFonts w:ascii="Times New Roman" w:hAnsi="Times New Roman"/>
          <w:sz w:val="24"/>
          <w:szCs w:val="24"/>
        </w:rPr>
        <w:t>Восстановление параметров газа, излучающего в спектральных линиях</w:t>
      </w:r>
      <w:r w:rsidR="00000C7B">
        <w:rPr>
          <w:rFonts w:ascii="Times New Roman" w:hAnsi="Times New Roman"/>
          <w:sz w:val="24"/>
          <w:szCs w:val="24"/>
          <w:lang w:val="ru-RU"/>
        </w:rPr>
        <w:t xml:space="preserve"> </w:t>
      </w:r>
      <w:r w:rsidR="00000C7B" w:rsidRPr="008F72ED">
        <w:rPr>
          <w:rFonts w:ascii="Times New Roman" w:hAnsi="Times New Roman"/>
          <w:sz w:val="24"/>
          <w:szCs w:val="24"/>
        </w:rPr>
        <w:t xml:space="preserve">оптического диапазона </w:t>
      </w:r>
      <w:r w:rsidR="00000C7B">
        <w:rPr>
          <w:rFonts w:ascii="Times New Roman" w:hAnsi="Times New Roman"/>
          <w:sz w:val="24"/>
          <w:szCs w:val="24"/>
          <w:lang w:val="ru-RU"/>
        </w:rPr>
        <w:t>во время солнечных вспышек</w:t>
      </w:r>
    </w:p>
    <w:p w14:paraId="2384FB43" w14:textId="77777777" w:rsidR="008F72ED" w:rsidRDefault="008F72ED" w:rsidP="00A83CD9">
      <w:pPr>
        <w:pStyle w:val="aa"/>
        <w:jc w:val="both"/>
        <w:rPr>
          <w:rFonts w:ascii="Times New Roman" w:hAnsi="Times New Roman"/>
          <w:sz w:val="24"/>
          <w:szCs w:val="24"/>
          <w:lang w:val="ru-RU"/>
        </w:rPr>
      </w:pPr>
    </w:p>
    <w:p w14:paraId="48836F3A" w14:textId="7C9049C0" w:rsidR="008F72ED" w:rsidRPr="00000C7B" w:rsidRDefault="00000C7B" w:rsidP="00A83CD9">
      <w:pPr>
        <w:pStyle w:val="aa"/>
        <w:jc w:val="both"/>
        <w:rPr>
          <w:rFonts w:ascii="Times New Roman" w:hAnsi="Times New Roman"/>
          <w:sz w:val="24"/>
          <w:szCs w:val="24"/>
          <w:lang w:val="ru-RU"/>
        </w:rPr>
      </w:pPr>
      <w:r w:rsidRPr="00000C7B">
        <w:rPr>
          <w:rFonts w:ascii="Times New Roman" w:hAnsi="Times New Roman"/>
          <w:sz w:val="24"/>
          <w:szCs w:val="24"/>
        </w:rPr>
        <w:t>Солнечн</w:t>
      </w:r>
      <w:r>
        <w:rPr>
          <w:rFonts w:ascii="Times New Roman" w:hAnsi="Times New Roman"/>
          <w:sz w:val="24"/>
          <w:szCs w:val="24"/>
          <w:lang w:val="ru-RU"/>
        </w:rPr>
        <w:t>ые</w:t>
      </w:r>
      <w:r w:rsidRPr="00000C7B">
        <w:rPr>
          <w:rFonts w:ascii="Times New Roman" w:hAnsi="Times New Roman"/>
          <w:sz w:val="24"/>
          <w:szCs w:val="24"/>
        </w:rPr>
        <w:t xml:space="preserve"> вспышк</w:t>
      </w:r>
      <w:r>
        <w:rPr>
          <w:rFonts w:ascii="Times New Roman" w:hAnsi="Times New Roman"/>
          <w:sz w:val="24"/>
          <w:szCs w:val="24"/>
          <w:lang w:val="ru-RU"/>
        </w:rPr>
        <w:t>и</w:t>
      </w:r>
      <w:r w:rsidRPr="00000C7B">
        <w:rPr>
          <w:rFonts w:ascii="Times New Roman" w:hAnsi="Times New Roman"/>
          <w:sz w:val="24"/>
          <w:szCs w:val="24"/>
        </w:rPr>
        <w:t xml:space="preserve"> наблюдалась в Астрономическом институте Чешско</w:t>
      </w:r>
      <w:r>
        <w:rPr>
          <w:rFonts w:ascii="Times New Roman" w:hAnsi="Times New Roman"/>
          <w:sz w:val="24"/>
          <w:szCs w:val="24"/>
          <w:lang w:val="ru-RU"/>
        </w:rPr>
        <w:t>й</w:t>
      </w:r>
      <w:r w:rsidRPr="00000C7B">
        <w:rPr>
          <w:rFonts w:ascii="Times New Roman" w:hAnsi="Times New Roman"/>
          <w:sz w:val="24"/>
          <w:szCs w:val="24"/>
        </w:rPr>
        <w:t xml:space="preserve"> академии наук </w:t>
      </w:r>
      <w:r w:rsidR="00923123">
        <w:rPr>
          <w:rFonts w:ascii="Times New Roman" w:hAnsi="Times New Roman"/>
          <w:sz w:val="24"/>
          <w:szCs w:val="24"/>
          <w:lang w:val="ru-RU"/>
        </w:rPr>
        <w:t>с помощью</w:t>
      </w:r>
      <w:r w:rsidRPr="00000C7B">
        <w:rPr>
          <w:rFonts w:ascii="Times New Roman" w:hAnsi="Times New Roman"/>
          <w:sz w:val="24"/>
          <w:szCs w:val="24"/>
        </w:rPr>
        <w:t xml:space="preserve"> </w:t>
      </w:r>
      <w:r w:rsidR="008E600B">
        <w:rPr>
          <w:rFonts w:ascii="Times New Roman" w:hAnsi="Times New Roman"/>
          <w:sz w:val="24"/>
          <w:szCs w:val="24"/>
          <w:lang w:val="ru-RU"/>
        </w:rPr>
        <w:t xml:space="preserve">двух спектрографов: </w:t>
      </w:r>
      <w:r w:rsidRPr="00000C7B">
        <w:rPr>
          <w:rFonts w:ascii="Times New Roman" w:hAnsi="Times New Roman"/>
          <w:sz w:val="24"/>
          <w:szCs w:val="24"/>
        </w:rPr>
        <w:t>горизонтально</w:t>
      </w:r>
      <w:r>
        <w:rPr>
          <w:rFonts w:ascii="Times New Roman" w:hAnsi="Times New Roman"/>
          <w:sz w:val="24"/>
          <w:szCs w:val="24"/>
          <w:lang w:val="ru-RU"/>
        </w:rPr>
        <w:t>й</w:t>
      </w:r>
      <w:r w:rsidRPr="00000C7B">
        <w:rPr>
          <w:rFonts w:ascii="Times New Roman" w:hAnsi="Times New Roman"/>
          <w:sz w:val="24"/>
          <w:szCs w:val="24"/>
        </w:rPr>
        <w:t xml:space="preserve"> установк</w:t>
      </w:r>
      <w:r w:rsidR="00923123">
        <w:rPr>
          <w:rFonts w:ascii="Times New Roman" w:hAnsi="Times New Roman"/>
          <w:sz w:val="24"/>
          <w:szCs w:val="24"/>
          <w:lang w:val="ru-RU"/>
        </w:rPr>
        <w:t>и</w:t>
      </w:r>
      <w:r w:rsidRPr="00000C7B">
        <w:rPr>
          <w:rFonts w:ascii="Times New Roman" w:hAnsi="Times New Roman"/>
          <w:sz w:val="24"/>
          <w:szCs w:val="24"/>
        </w:rPr>
        <w:t xml:space="preserve"> для исследования Солнца</w:t>
      </w:r>
      <w:r w:rsidR="00923123">
        <w:rPr>
          <w:rFonts w:ascii="Times New Roman" w:hAnsi="Times New Roman"/>
          <w:sz w:val="24"/>
          <w:szCs w:val="24"/>
          <w:lang w:val="ru-RU"/>
        </w:rPr>
        <w:t xml:space="preserve"> </w:t>
      </w:r>
      <w:r w:rsidR="008E600B">
        <w:rPr>
          <w:rFonts w:ascii="Times New Roman" w:hAnsi="Times New Roman"/>
          <w:sz w:val="24"/>
          <w:szCs w:val="24"/>
          <w:lang w:val="ru-RU"/>
        </w:rPr>
        <w:t>и</w:t>
      </w:r>
      <w:r w:rsidR="00923123">
        <w:rPr>
          <w:rFonts w:ascii="Times New Roman" w:hAnsi="Times New Roman"/>
          <w:sz w:val="24"/>
          <w:szCs w:val="24"/>
          <w:lang w:val="ru-RU"/>
        </w:rPr>
        <w:t xml:space="preserve"> многоканально</w:t>
      </w:r>
      <w:r w:rsidR="008E600B">
        <w:rPr>
          <w:rFonts w:ascii="Times New Roman" w:hAnsi="Times New Roman"/>
          <w:sz w:val="24"/>
          <w:szCs w:val="24"/>
          <w:lang w:val="ru-RU"/>
        </w:rPr>
        <w:t>го</w:t>
      </w:r>
      <w:r w:rsidR="00923123">
        <w:rPr>
          <w:rFonts w:ascii="Times New Roman" w:hAnsi="Times New Roman"/>
          <w:sz w:val="24"/>
          <w:szCs w:val="24"/>
          <w:lang w:val="ru-RU"/>
        </w:rPr>
        <w:t xml:space="preserve"> вспышечно</w:t>
      </w:r>
      <w:r w:rsidR="008E600B">
        <w:rPr>
          <w:rFonts w:ascii="Times New Roman" w:hAnsi="Times New Roman"/>
          <w:sz w:val="24"/>
          <w:szCs w:val="24"/>
          <w:lang w:val="ru-RU"/>
        </w:rPr>
        <w:t>го</w:t>
      </w:r>
      <w:r w:rsidR="00923123">
        <w:rPr>
          <w:rFonts w:ascii="Times New Roman" w:hAnsi="Times New Roman"/>
          <w:sz w:val="24"/>
          <w:szCs w:val="24"/>
          <w:lang w:val="ru-RU"/>
        </w:rPr>
        <w:t xml:space="preserve"> спектрограф</w:t>
      </w:r>
      <w:r w:rsidR="008E600B">
        <w:rPr>
          <w:rFonts w:ascii="Times New Roman" w:hAnsi="Times New Roman"/>
          <w:sz w:val="24"/>
          <w:szCs w:val="24"/>
          <w:lang w:val="ru-RU"/>
        </w:rPr>
        <w:t>а</w:t>
      </w:r>
      <w:r w:rsidRPr="00000C7B">
        <w:rPr>
          <w:rFonts w:ascii="Times New Roman" w:hAnsi="Times New Roman"/>
          <w:sz w:val="24"/>
          <w:szCs w:val="24"/>
        </w:rPr>
        <w:t xml:space="preserve">. После обработки спектров </w:t>
      </w:r>
      <w:r>
        <w:rPr>
          <w:rFonts w:ascii="Times New Roman" w:hAnsi="Times New Roman"/>
          <w:sz w:val="24"/>
          <w:szCs w:val="24"/>
          <w:lang w:val="ru-RU"/>
        </w:rPr>
        <w:t>определ</w:t>
      </w:r>
      <w:r w:rsidR="00346E2F">
        <w:rPr>
          <w:rFonts w:ascii="Times New Roman" w:hAnsi="Times New Roman"/>
          <w:sz w:val="24"/>
          <w:szCs w:val="24"/>
          <w:lang w:val="ru-RU"/>
        </w:rPr>
        <w:t>ены</w:t>
      </w:r>
      <w:r w:rsidRPr="00000C7B">
        <w:rPr>
          <w:rFonts w:ascii="Times New Roman" w:hAnsi="Times New Roman"/>
          <w:sz w:val="24"/>
          <w:szCs w:val="24"/>
        </w:rPr>
        <w:t xml:space="preserve"> интегральные потоки излучения в линиях</w:t>
      </w:r>
      <w:r w:rsidR="00923123">
        <w:rPr>
          <w:rFonts w:ascii="Times New Roman" w:hAnsi="Times New Roman"/>
          <w:sz w:val="24"/>
          <w:szCs w:val="24"/>
          <w:lang w:val="ru-RU"/>
        </w:rPr>
        <w:t xml:space="preserve"> нескольких элементов, включая водород, гелий</w:t>
      </w:r>
      <w:r w:rsidR="008E600B">
        <w:rPr>
          <w:rFonts w:ascii="Times New Roman" w:hAnsi="Times New Roman"/>
          <w:sz w:val="24"/>
          <w:szCs w:val="24"/>
          <w:lang w:val="ru-RU"/>
        </w:rPr>
        <w:t>,</w:t>
      </w:r>
      <w:r w:rsidR="00923123">
        <w:rPr>
          <w:rFonts w:ascii="Times New Roman" w:hAnsi="Times New Roman"/>
          <w:sz w:val="24"/>
          <w:szCs w:val="24"/>
          <w:lang w:val="ru-RU"/>
        </w:rPr>
        <w:t xml:space="preserve"> кальций</w:t>
      </w:r>
      <w:r w:rsidR="008E600B">
        <w:rPr>
          <w:rFonts w:ascii="Times New Roman" w:hAnsi="Times New Roman"/>
          <w:sz w:val="24"/>
          <w:szCs w:val="24"/>
          <w:lang w:val="ru-RU"/>
        </w:rPr>
        <w:t xml:space="preserve"> и магний</w:t>
      </w:r>
      <w:r>
        <w:rPr>
          <w:rFonts w:ascii="Times New Roman" w:hAnsi="Times New Roman"/>
          <w:sz w:val="24"/>
          <w:szCs w:val="24"/>
          <w:lang w:val="ru-RU"/>
        </w:rPr>
        <w:t xml:space="preserve">. </w:t>
      </w:r>
      <w:r w:rsidR="00346E2F" w:rsidRPr="00346E2F">
        <w:rPr>
          <w:rFonts w:ascii="Times New Roman" w:hAnsi="Times New Roman"/>
          <w:sz w:val="24"/>
          <w:szCs w:val="24"/>
          <w:lang w:val="ru-RU"/>
        </w:rPr>
        <w:t>В рамках модели нагретого газа выполне</w:t>
      </w:r>
      <w:r w:rsidR="00346E2F">
        <w:rPr>
          <w:rFonts w:ascii="Times New Roman" w:hAnsi="Times New Roman"/>
          <w:sz w:val="24"/>
          <w:szCs w:val="24"/>
          <w:lang w:val="ru-RU"/>
        </w:rPr>
        <w:t>н</w:t>
      </w:r>
      <w:r w:rsidR="00346E2F" w:rsidRPr="00346E2F">
        <w:rPr>
          <w:rFonts w:ascii="Times New Roman" w:hAnsi="Times New Roman"/>
          <w:sz w:val="24"/>
          <w:szCs w:val="24"/>
          <w:lang w:val="ru-RU"/>
        </w:rPr>
        <w:t xml:space="preserve"> теоретически</w:t>
      </w:r>
      <w:r w:rsidR="00346E2F">
        <w:rPr>
          <w:rFonts w:ascii="Times New Roman" w:hAnsi="Times New Roman"/>
          <w:sz w:val="24"/>
          <w:szCs w:val="24"/>
          <w:lang w:val="ru-RU"/>
        </w:rPr>
        <w:t>й</w:t>
      </w:r>
      <w:r w:rsidR="00346E2F" w:rsidRPr="00346E2F">
        <w:rPr>
          <w:rFonts w:ascii="Times New Roman" w:hAnsi="Times New Roman"/>
          <w:sz w:val="24"/>
          <w:szCs w:val="24"/>
          <w:lang w:val="ru-RU"/>
        </w:rPr>
        <w:t xml:space="preserve"> расчет параметров плазмы с учетом физических условий в хромосфере, включая самопоглощение в спектральных линиях. Одновременны</w:t>
      </w:r>
      <w:r w:rsidR="00346E2F">
        <w:rPr>
          <w:rFonts w:ascii="Times New Roman" w:hAnsi="Times New Roman"/>
          <w:sz w:val="24"/>
          <w:szCs w:val="24"/>
          <w:lang w:val="ru-RU"/>
        </w:rPr>
        <w:t>й</w:t>
      </w:r>
      <w:r w:rsidR="00346E2F" w:rsidRPr="00346E2F">
        <w:rPr>
          <w:rFonts w:ascii="Times New Roman" w:hAnsi="Times New Roman"/>
          <w:sz w:val="24"/>
          <w:szCs w:val="24"/>
          <w:lang w:val="ru-RU"/>
        </w:rPr>
        <w:t xml:space="preserve"> анализ шести </w:t>
      </w:r>
      <w:r w:rsidR="00346E2F">
        <w:rPr>
          <w:rFonts w:ascii="Times New Roman" w:hAnsi="Times New Roman"/>
          <w:sz w:val="24"/>
          <w:szCs w:val="24"/>
          <w:lang w:val="ru-RU"/>
        </w:rPr>
        <w:t xml:space="preserve">спектральных </w:t>
      </w:r>
      <w:r w:rsidR="00346E2F" w:rsidRPr="00346E2F">
        <w:rPr>
          <w:rFonts w:ascii="Times New Roman" w:hAnsi="Times New Roman"/>
          <w:sz w:val="24"/>
          <w:szCs w:val="24"/>
          <w:lang w:val="ru-RU"/>
        </w:rPr>
        <w:t xml:space="preserve">линий </w:t>
      </w:r>
      <w:r w:rsidR="00346E2F">
        <w:rPr>
          <w:rFonts w:ascii="Times New Roman" w:hAnsi="Times New Roman"/>
          <w:sz w:val="24"/>
          <w:szCs w:val="24"/>
          <w:lang w:val="ru-RU"/>
        </w:rPr>
        <w:t>наблюдавшихся</w:t>
      </w:r>
      <w:r w:rsidR="00346E2F" w:rsidRPr="00346E2F">
        <w:rPr>
          <w:rFonts w:ascii="Times New Roman" w:hAnsi="Times New Roman"/>
          <w:sz w:val="24"/>
          <w:szCs w:val="24"/>
          <w:lang w:val="ru-RU"/>
        </w:rPr>
        <w:t xml:space="preserve"> атомных систем позвол</w:t>
      </w:r>
      <w:r w:rsidR="00346E2F">
        <w:rPr>
          <w:rFonts w:ascii="Times New Roman" w:hAnsi="Times New Roman"/>
          <w:sz w:val="24"/>
          <w:szCs w:val="24"/>
          <w:lang w:val="ru-RU"/>
        </w:rPr>
        <w:t>яет</w:t>
      </w:r>
      <w:r w:rsidR="00346E2F" w:rsidRPr="00346E2F">
        <w:rPr>
          <w:rFonts w:ascii="Times New Roman" w:hAnsi="Times New Roman"/>
          <w:sz w:val="24"/>
          <w:szCs w:val="24"/>
          <w:lang w:val="ru-RU"/>
        </w:rPr>
        <w:t xml:space="preserve"> с большо</w:t>
      </w:r>
      <w:r w:rsidR="00346E2F">
        <w:rPr>
          <w:rFonts w:ascii="Times New Roman" w:hAnsi="Times New Roman"/>
          <w:sz w:val="24"/>
          <w:szCs w:val="24"/>
          <w:lang w:val="ru-RU"/>
        </w:rPr>
        <w:t>й</w:t>
      </w:r>
      <w:r w:rsidR="00346E2F" w:rsidRPr="00346E2F">
        <w:rPr>
          <w:rFonts w:ascii="Times New Roman" w:hAnsi="Times New Roman"/>
          <w:sz w:val="24"/>
          <w:szCs w:val="24"/>
          <w:lang w:val="ru-RU"/>
        </w:rPr>
        <w:t xml:space="preserve"> уверенност</w:t>
      </w:r>
      <w:r w:rsidR="00346E2F">
        <w:rPr>
          <w:rFonts w:ascii="Times New Roman" w:hAnsi="Times New Roman"/>
          <w:sz w:val="24"/>
          <w:szCs w:val="24"/>
          <w:lang w:val="ru-RU"/>
        </w:rPr>
        <w:t>ью</w:t>
      </w:r>
      <w:r w:rsidR="00346E2F" w:rsidRPr="00346E2F">
        <w:rPr>
          <w:rFonts w:ascii="Times New Roman" w:hAnsi="Times New Roman"/>
          <w:sz w:val="24"/>
          <w:szCs w:val="24"/>
          <w:lang w:val="ru-RU"/>
        </w:rPr>
        <w:t xml:space="preserve"> восстан</w:t>
      </w:r>
      <w:r w:rsidR="00346E2F">
        <w:rPr>
          <w:rFonts w:ascii="Times New Roman" w:hAnsi="Times New Roman"/>
          <w:sz w:val="24"/>
          <w:szCs w:val="24"/>
          <w:lang w:val="ru-RU"/>
        </w:rPr>
        <w:t>авливать</w:t>
      </w:r>
      <w:r w:rsidR="00346E2F" w:rsidRPr="00346E2F">
        <w:rPr>
          <w:rFonts w:ascii="Times New Roman" w:hAnsi="Times New Roman"/>
          <w:sz w:val="24"/>
          <w:szCs w:val="24"/>
          <w:lang w:val="ru-RU"/>
        </w:rPr>
        <w:t xml:space="preserve"> температуру, плотность и пространственную структуру излучающего газа. </w:t>
      </w:r>
      <w:r w:rsidR="00923123" w:rsidRPr="00923123">
        <w:rPr>
          <w:rFonts w:ascii="Times New Roman" w:hAnsi="Times New Roman"/>
          <w:sz w:val="24"/>
          <w:szCs w:val="24"/>
          <w:lang w:val="ru-RU"/>
        </w:rPr>
        <w:t>Объяснение наблюдаемых потоков требует представления о неоднородном газе. Согласие теоретических потоков с наблюдаемыми уда</w:t>
      </w:r>
      <w:r w:rsidR="00923123">
        <w:rPr>
          <w:rFonts w:ascii="Times New Roman" w:hAnsi="Times New Roman"/>
          <w:sz w:val="24"/>
          <w:szCs w:val="24"/>
          <w:lang w:val="ru-RU"/>
        </w:rPr>
        <w:t>е</w:t>
      </w:r>
      <w:r w:rsidR="00923123" w:rsidRPr="00923123">
        <w:rPr>
          <w:rFonts w:ascii="Times New Roman" w:hAnsi="Times New Roman"/>
          <w:sz w:val="24"/>
          <w:szCs w:val="24"/>
          <w:lang w:val="ru-RU"/>
        </w:rPr>
        <w:t>тся получить в модел</w:t>
      </w:r>
      <w:r w:rsidR="00923123">
        <w:rPr>
          <w:rFonts w:ascii="Times New Roman" w:hAnsi="Times New Roman"/>
          <w:sz w:val="24"/>
          <w:szCs w:val="24"/>
          <w:lang w:val="ru-RU"/>
        </w:rPr>
        <w:t>ях</w:t>
      </w:r>
      <w:r w:rsidR="00923123" w:rsidRPr="00923123">
        <w:rPr>
          <w:rFonts w:ascii="Times New Roman" w:hAnsi="Times New Roman"/>
          <w:sz w:val="24"/>
          <w:szCs w:val="24"/>
          <w:lang w:val="ru-RU"/>
        </w:rPr>
        <w:t xml:space="preserve"> наложени</w:t>
      </w:r>
      <w:r w:rsidR="00923123">
        <w:rPr>
          <w:rFonts w:ascii="Times New Roman" w:hAnsi="Times New Roman"/>
          <w:sz w:val="24"/>
          <w:szCs w:val="24"/>
          <w:lang w:val="ru-RU"/>
        </w:rPr>
        <w:t>я</w:t>
      </w:r>
      <w:r w:rsidR="00923123" w:rsidRPr="00923123">
        <w:rPr>
          <w:rFonts w:ascii="Times New Roman" w:hAnsi="Times New Roman"/>
          <w:sz w:val="24"/>
          <w:szCs w:val="24"/>
          <w:lang w:val="ru-RU"/>
        </w:rPr>
        <w:t xml:space="preserve"> </w:t>
      </w:r>
      <w:r w:rsidR="00923123">
        <w:rPr>
          <w:rFonts w:ascii="Times New Roman" w:hAnsi="Times New Roman"/>
          <w:sz w:val="24"/>
          <w:szCs w:val="24"/>
          <w:lang w:val="ru-RU"/>
        </w:rPr>
        <w:t>нескольких</w:t>
      </w:r>
      <w:r w:rsidR="00923123" w:rsidRPr="00923123">
        <w:rPr>
          <w:rFonts w:ascii="Times New Roman" w:hAnsi="Times New Roman"/>
          <w:sz w:val="24"/>
          <w:szCs w:val="24"/>
          <w:lang w:val="ru-RU"/>
        </w:rPr>
        <w:t xml:space="preserve"> газовых слоев.</w:t>
      </w:r>
      <w:r w:rsidR="008E600B">
        <w:rPr>
          <w:rFonts w:ascii="Times New Roman" w:hAnsi="Times New Roman"/>
          <w:sz w:val="24"/>
          <w:szCs w:val="24"/>
          <w:lang w:val="ru-RU"/>
        </w:rPr>
        <w:t xml:space="preserve"> </w:t>
      </w:r>
      <w:r w:rsidR="008E600B" w:rsidRPr="008E600B">
        <w:rPr>
          <w:rFonts w:ascii="Times New Roman" w:hAnsi="Times New Roman"/>
          <w:sz w:val="24"/>
          <w:szCs w:val="24"/>
          <w:lang w:val="ru-RU"/>
        </w:rPr>
        <w:t>Приведены наблюдаемые и теоретические значения потоков излучения в спектральных линиях.</w:t>
      </w:r>
    </w:p>
    <w:p w14:paraId="6E677C85" w14:textId="1320EE89" w:rsidR="008F72ED" w:rsidRPr="00923123" w:rsidRDefault="008F72ED" w:rsidP="00A83CD9">
      <w:pPr>
        <w:pStyle w:val="aa"/>
        <w:jc w:val="both"/>
        <w:rPr>
          <w:rFonts w:ascii="Times New Roman" w:hAnsi="Times New Roman"/>
          <w:sz w:val="24"/>
          <w:szCs w:val="24"/>
          <w:lang w:val="ru-RU"/>
        </w:rPr>
      </w:pPr>
    </w:p>
    <w:p w14:paraId="63E63D4C" w14:textId="77777777" w:rsidR="008E600B" w:rsidRDefault="008E600B" w:rsidP="008E600B">
      <w:pPr>
        <w:pStyle w:val="aa"/>
        <w:jc w:val="both"/>
        <w:rPr>
          <w:rFonts w:ascii="Times New Roman" w:hAnsi="Times New Roman"/>
          <w:sz w:val="24"/>
          <w:szCs w:val="24"/>
        </w:rPr>
      </w:pPr>
      <w:r w:rsidRPr="004300BA">
        <w:rPr>
          <w:rFonts w:ascii="Times New Roman" w:hAnsi="Times New Roman"/>
          <w:sz w:val="24"/>
          <w:szCs w:val="24"/>
        </w:rPr>
        <w:t xml:space="preserve">Наблюдение, теоретический расчет и анализ солнечной вспышки 11 мая 2012 г / Ю. А. </w:t>
      </w:r>
      <w:proofErr w:type="spellStart"/>
      <w:r w:rsidRPr="004300BA">
        <w:rPr>
          <w:rFonts w:ascii="Times New Roman" w:hAnsi="Times New Roman"/>
          <w:sz w:val="24"/>
          <w:szCs w:val="24"/>
        </w:rPr>
        <w:t>Купряков</w:t>
      </w:r>
      <w:proofErr w:type="spellEnd"/>
      <w:r w:rsidRPr="004300BA">
        <w:rPr>
          <w:rFonts w:ascii="Times New Roman" w:hAnsi="Times New Roman"/>
          <w:sz w:val="24"/>
          <w:szCs w:val="24"/>
        </w:rPr>
        <w:t>, К. В. Бычков, О. М. Белова и др. // Геомагнетизм и аэрономия. — 2025. — Т. 65, № 3. — С. 307–313.</w:t>
      </w:r>
    </w:p>
    <w:p w14:paraId="12CA7909" w14:textId="77777777" w:rsidR="008E600B" w:rsidRDefault="008E600B" w:rsidP="007012A1">
      <w:pPr>
        <w:numPr>
          <w:ilvl w:val="0"/>
          <w:numId w:val="9"/>
        </w:numPr>
        <w:ind w:left="1170"/>
        <w:textAlignment w:val="baseline"/>
        <w:rPr>
          <w:rFonts w:ascii="inherit" w:hAnsi="inherit"/>
          <w:color w:val="222222"/>
          <w:sz w:val="27"/>
          <w:szCs w:val="27"/>
        </w:rPr>
      </w:pPr>
      <w:r>
        <w:rPr>
          <w:rFonts w:ascii="inherit" w:hAnsi="inherit"/>
          <w:b/>
          <w:bCs/>
          <w:color w:val="222222"/>
          <w:sz w:val="22"/>
          <w:szCs w:val="22"/>
          <w:bdr w:val="none" w:sz="0" w:space="0" w:color="auto" w:frame="1"/>
        </w:rPr>
        <w:t>DOI:</w:t>
      </w:r>
      <w:r>
        <w:rPr>
          <w:rStyle w:val="apple-converted-space"/>
          <w:rFonts w:ascii="inherit" w:hAnsi="inherit"/>
          <w:color w:val="222222"/>
          <w:sz w:val="27"/>
          <w:szCs w:val="27"/>
        </w:rPr>
        <w:t> </w:t>
      </w:r>
      <w:hyperlink r:id="rId15" w:tgtFrame="_blank" w:tooltip="Перейти на страницу с информацией о публикации на сайте издателя" w:history="1">
        <w:r>
          <w:rPr>
            <w:rStyle w:val="ad"/>
            <w:rFonts w:ascii="inherit" w:hAnsi="inherit"/>
            <w:color w:val="000099"/>
            <w:bdr w:val="none" w:sz="0" w:space="0" w:color="auto" w:frame="1"/>
          </w:rPr>
          <w:t>10.31857/S0016794025030011</w:t>
        </w:r>
      </w:hyperlink>
    </w:p>
    <w:p w14:paraId="7C91FB5F" w14:textId="77777777" w:rsidR="008E600B" w:rsidRDefault="008E600B" w:rsidP="008E600B">
      <w:pPr>
        <w:pStyle w:val="aa"/>
        <w:jc w:val="both"/>
        <w:rPr>
          <w:rFonts w:ascii="Times New Roman" w:hAnsi="Times New Roman"/>
          <w:sz w:val="24"/>
          <w:szCs w:val="24"/>
        </w:rPr>
      </w:pPr>
    </w:p>
    <w:p w14:paraId="227DBAF8" w14:textId="77777777" w:rsidR="008E600B" w:rsidRDefault="008E600B" w:rsidP="008E600B">
      <w:pPr>
        <w:pStyle w:val="aa"/>
        <w:jc w:val="both"/>
        <w:rPr>
          <w:rFonts w:ascii="Times New Roman" w:hAnsi="Times New Roman"/>
          <w:sz w:val="24"/>
          <w:szCs w:val="24"/>
        </w:rPr>
      </w:pPr>
      <w:r w:rsidRPr="00901E17">
        <w:rPr>
          <w:rFonts w:ascii="Times New Roman" w:hAnsi="Times New Roman"/>
          <w:sz w:val="24"/>
          <w:szCs w:val="24"/>
        </w:rPr>
        <w:t xml:space="preserve">Вспышка 2017-04-21: анализ излучения в линиях </w:t>
      </w:r>
      <w:proofErr w:type="spellStart"/>
      <w:r w:rsidRPr="00901E17">
        <w:rPr>
          <w:rFonts w:ascii="Times New Roman" w:hAnsi="Times New Roman"/>
          <w:sz w:val="24"/>
          <w:szCs w:val="24"/>
        </w:rPr>
        <w:t>бальмеровской</w:t>
      </w:r>
      <w:proofErr w:type="spellEnd"/>
      <w:r w:rsidRPr="00901E17">
        <w:rPr>
          <w:rFonts w:ascii="Times New Roman" w:hAnsi="Times New Roman"/>
          <w:sz w:val="24"/>
          <w:szCs w:val="24"/>
        </w:rPr>
        <w:t xml:space="preserve"> серии водорода / Ю. А. </w:t>
      </w:r>
      <w:proofErr w:type="spellStart"/>
      <w:r w:rsidRPr="00901E17">
        <w:rPr>
          <w:rFonts w:ascii="Times New Roman" w:hAnsi="Times New Roman"/>
          <w:sz w:val="24"/>
          <w:szCs w:val="24"/>
        </w:rPr>
        <w:t>Купряков</w:t>
      </w:r>
      <w:proofErr w:type="spellEnd"/>
      <w:r w:rsidRPr="00901E17">
        <w:rPr>
          <w:rFonts w:ascii="Times New Roman" w:hAnsi="Times New Roman"/>
          <w:sz w:val="24"/>
          <w:szCs w:val="24"/>
        </w:rPr>
        <w:t>, В. А. Малютин, К. В. Бычков и др. // Вестник Московского университета. Серия 3: Физика, астрономия. — 2025. — Т. 80, № 3. — С. 2530801.</w:t>
      </w:r>
    </w:p>
    <w:p w14:paraId="4C7A7C28" w14:textId="77777777" w:rsidR="008E600B" w:rsidRDefault="008E600B" w:rsidP="007012A1">
      <w:pPr>
        <w:numPr>
          <w:ilvl w:val="0"/>
          <w:numId w:val="10"/>
        </w:numPr>
        <w:ind w:left="1170"/>
        <w:textAlignment w:val="baseline"/>
        <w:rPr>
          <w:rFonts w:ascii="inherit" w:hAnsi="inherit"/>
          <w:color w:val="222222"/>
          <w:sz w:val="27"/>
          <w:szCs w:val="27"/>
        </w:rPr>
      </w:pPr>
      <w:r>
        <w:rPr>
          <w:rFonts w:ascii="inherit" w:hAnsi="inherit"/>
          <w:b/>
          <w:bCs/>
          <w:color w:val="222222"/>
          <w:sz w:val="22"/>
          <w:szCs w:val="22"/>
          <w:bdr w:val="none" w:sz="0" w:space="0" w:color="auto" w:frame="1"/>
        </w:rPr>
        <w:t>DOI:</w:t>
      </w:r>
      <w:r>
        <w:rPr>
          <w:rStyle w:val="apple-converted-space"/>
          <w:rFonts w:ascii="inherit" w:hAnsi="inherit"/>
          <w:color w:val="222222"/>
          <w:sz w:val="27"/>
          <w:szCs w:val="27"/>
        </w:rPr>
        <w:t> </w:t>
      </w:r>
      <w:hyperlink r:id="rId16" w:tgtFrame="_blank" w:tooltip="Перейти на страницу с информацией о публикации на сайте издателя" w:history="1">
        <w:r>
          <w:rPr>
            <w:rStyle w:val="ad"/>
            <w:rFonts w:ascii="inherit" w:hAnsi="inherit"/>
            <w:color w:val="000099"/>
            <w:bdr w:val="none" w:sz="0" w:space="0" w:color="auto" w:frame="1"/>
          </w:rPr>
          <w:t>10.55959/MSU0579-9392.80.2530801</w:t>
        </w:r>
      </w:hyperlink>
    </w:p>
    <w:p w14:paraId="11F9EFFD" w14:textId="77777777" w:rsidR="008E600B" w:rsidRDefault="008E600B" w:rsidP="008E600B">
      <w:pPr>
        <w:pStyle w:val="aa"/>
        <w:jc w:val="both"/>
        <w:rPr>
          <w:rFonts w:ascii="Times New Roman" w:hAnsi="Times New Roman"/>
          <w:sz w:val="24"/>
          <w:szCs w:val="24"/>
        </w:rPr>
      </w:pPr>
    </w:p>
    <w:p w14:paraId="3C786E23" w14:textId="77777777" w:rsidR="008E600B" w:rsidRDefault="008E600B" w:rsidP="008E600B">
      <w:pPr>
        <w:pStyle w:val="aa"/>
        <w:jc w:val="both"/>
        <w:rPr>
          <w:rFonts w:ascii="Times New Roman" w:hAnsi="Times New Roman"/>
          <w:sz w:val="24"/>
          <w:szCs w:val="24"/>
        </w:rPr>
      </w:pPr>
      <w:r w:rsidRPr="00901E17">
        <w:rPr>
          <w:rFonts w:ascii="Times New Roman" w:hAnsi="Times New Roman"/>
          <w:sz w:val="24"/>
          <w:szCs w:val="24"/>
        </w:rPr>
        <w:t xml:space="preserve">Восстановление параметров газа, излучающего в спектральных линиях оптического диапазона водорода, гелия и кальция, во время вспышки sol2015-10-01 / В. А. Малютин, Ю. А. </w:t>
      </w:r>
      <w:proofErr w:type="spellStart"/>
      <w:r w:rsidRPr="00901E17">
        <w:rPr>
          <w:rFonts w:ascii="Times New Roman" w:hAnsi="Times New Roman"/>
          <w:sz w:val="24"/>
          <w:szCs w:val="24"/>
        </w:rPr>
        <w:t>Купряков</w:t>
      </w:r>
      <w:proofErr w:type="spellEnd"/>
      <w:r w:rsidRPr="00901E17">
        <w:rPr>
          <w:rFonts w:ascii="Times New Roman" w:hAnsi="Times New Roman"/>
          <w:sz w:val="24"/>
          <w:szCs w:val="24"/>
        </w:rPr>
        <w:t>, К. В. Бычков и др. // Вестник Московского университета. Серия 3: Физика, астрономия. — 2025. — Т. 80, № 1. — С. 2510801.</w:t>
      </w:r>
    </w:p>
    <w:p w14:paraId="73261B83" w14:textId="77777777" w:rsidR="008E600B" w:rsidRDefault="008E600B" w:rsidP="007012A1">
      <w:pPr>
        <w:numPr>
          <w:ilvl w:val="0"/>
          <w:numId w:val="11"/>
        </w:numPr>
        <w:ind w:left="1170"/>
        <w:textAlignment w:val="baseline"/>
        <w:rPr>
          <w:rFonts w:ascii="inherit" w:hAnsi="inherit"/>
          <w:color w:val="222222"/>
          <w:sz w:val="27"/>
          <w:szCs w:val="27"/>
        </w:rPr>
      </w:pPr>
      <w:r>
        <w:rPr>
          <w:rFonts w:ascii="inherit" w:hAnsi="inherit"/>
          <w:b/>
          <w:bCs/>
          <w:color w:val="222222"/>
          <w:sz w:val="22"/>
          <w:szCs w:val="22"/>
          <w:bdr w:val="none" w:sz="0" w:space="0" w:color="auto" w:frame="1"/>
        </w:rPr>
        <w:t>DOI:</w:t>
      </w:r>
      <w:r>
        <w:rPr>
          <w:rStyle w:val="apple-converted-space"/>
          <w:rFonts w:ascii="inherit" w:hAnsi="inherit"/>
          <w:color w:val="222222"/>
          <w:sz w:val="27"/>
          <w:szCs w:val="27"/>
        </w:rPr>
        <w:t> </w:t>
      </w:r>
      <w:hyperlink r:id="rId17" w:tgtFrame="_blank" w:tooltip="Перейти на страницу с информацией о публикации на сайте издателя" w:history="1">
        <w:r>
          <w:rPr>
            <w:rStyle w:val="ad"/>
            <w:rFonts w:ascii="inherit" w:hAnsi="inherit"/>
            <w:color w:val="000099"/>
            <w:bdr w:val="none" w:sz="0" w:space="0" w:color="auto" w:frame="1"/>
          </w:rPr>
          <w:t>10.55959/MSU0579-9392.80.2510801</w:t>
        </w:r>
      </w:hyperlink>
    </w:p>
    <w:p w14:paraId="17FA78E3" w14:textId="77777777" w:rsidR="008E600B" w:rsidRDefault="008E600B" w:rsidP="008E600B">
      <w:pPr>
        <w:pStyle w:val="aa"/>
        <w:jc w:val="both"/>
        <w:rPr>
          <w:rFonts w:ascii="Times New Roman" w:hAnsi="Times New Roman"/>
          <w:sz w:val="24"/>
          <w:szCs w:val="24"/>
        </w:rPr>
      </w:pPr>
    </w:p>
    <w:p w14:paraId="24856BD3" w14:textId="77777777" w:rsidR="00BD4056" w:rsidRDefault="00BD4056" w:rsidP="00BD4056">
      <w:pPr>
        <w:pStyle w:val="aa"/>
        <w:jc w:val="both"/>
        <w:rPr>
          <w:rFonts w:ascii="Times New Roman" w:hAnsi="Times New Roman"/>
          <w:sz w:val="24"/>
          <w:szCs w:val="24"/>
        </w:rPr>
      </w:pPr>
      <w:r w:rsidRPr="004300BA">
        <w:rPr>
          <w:rFonts w:ascii="Times New Roman" w:hAnsi="Times New Roman"/>
          <w:sz w:val="24"/>
          <w:szCs w:val="24"/>
        </w:rPr>
        <w:t xml:space="preserve">Анализ поля скоростей и излучения в линиях кальция, водорода и магния для эруптивного события на солнечном лимбе / Ю. А. </w:t>
      </w:r>
      <w:proofErr w:type="spellStart"/>
      <w:r w:rsidRPr="004300BA">
        <w:rPr>
          <w:rFonts w:ascii="Times New Roman" w:hAnsi="Times New Roman"/>
          <w:sz w:val="24"/>
          <w:szCs w:val="24"/>
        </w:rPr>
        <w:t>Купряков</w:t>
      </w:r>
      <w:proofErr w:type="spellEnd"/>
      <w:r w:rsidRPr="004300BA">
        <w:rPr>
          <w:rFonts w:ascii="Times New Roman" w:hAnsi="Times New Roman"/>
          <w:sz w:val="24"/>
          <w:szCs w:val="24"/>
        </w:rPr>
        <w:t>, К. В. Бычков, В. А. Малютин и др. // Известия Крымской астрофизической обсерватории. — 2025. — Т. 3, № 121. — С. 13–21.</w:t>
      </w:r>
    </w:p>
    <w:p w14:paraId="2D8654DF" w14:textId="77777777" w:rsidR="00BD4056" w:rsidRDefault="00BD4056" w:rsidP="00BD4056">
      <w:pPr>
        <w:pStyle w:val="aa"/>
        <w:jc w:val="both"/>
        <w:rPr>
          <w:rFonts w:ascii="Times New Roman" w:hAnsi="Times New Roman"/>
          <w:sz w:val="24"/>
          <w:szCs w:val="24"/>
        </w:rPr>
      </w:pPr>
    </w:p>
    <w:p w14:paraId="6999993F" w14:textId="77777777" w:rsidR="00BD4056" w:rsidRDefault="00BD4056" w:rsidP="00BD4056">
      <w:pPr>
        <w:pStyle w:val="aa"/>
        <w:jc w:val="both"/>
        <w:rPr>
          <w:rFonts w:ascii="Times New Roman" w:hAnsi="Times New Roman"/>
          <w:sz w:val="24"/>
          <w:szCs w:val="24"/>
        </w:rPr>
      </w:pPr>
      <w:proofErr w:type="spellStart"/>
      <w:r w:rsidRPr="004300BA">
        <w:rPr>
          <w:rFonts w:ascii="Times New Roman" w:hAnsi="Times New Roman"/>
          <w:sz w:val="24"/>
          <w:szCs w:val="24"/>
        </w:rPr>
        <w:t>Analysis</w:t>
      </w:r>
      <w:proofErr w:type="spellEnd"/>
      <w:r w:rsidRPr="004300BA">
        <w:rPr>
          <w:rFonts w:ascii="Times New Roman" w:hAnsi="Times New Roman"/>
          <w:sz w:val="24"/>
          <w:szCs w:val="24"/>
        </w:rPr>
        <w:t xml:space="preserve"> </w:t>
      </w:r>
      <w:proofErr w:type="spellStart"/>
      <w:r w:rsidRPr="004300BA">
        <w:rPr>
          <w:rFonts w:ascii="Times New Roman" w:hAnsi="Times New Roman"/>
          <w:sz w:val="24"/>
          <w:szCs w:val="24"/>
        </w:rPr>
        <w:t>of</w:t>
      </w:r>
      <w:proofErr w:type="spellEnd"/>
      <w:r w:rsidRPr="004300BA">
        <w:rPr>
          <w:rFonts w:ascii="Times New Roman" w:hAnsi="Times New Roman"/>
          <w:sz w:val="24"/>
          <w:szCs w:val="24"/>
        </w:rPr>
        <w:t xml:space="preserve"> </w:t>
      </w:r>
      <w:proofErr w:type="spellStart"/>
      <w:r w:rsidRPr="004300BA">
        <w:rPr>
          <w:rFonts w:ascii="Times New Roman" w:hAnsi="Times New Roman"/>
          <w:sz w:val="24"/>
          <w:szCs w:val="24"/>
        </w:rPr>
        <w:t>events</w:t>
      </w:r>
      <w:proofErr w:type="spellEnd"/>
      <w:r w:rsidRPr="004300BA">
        <w:rPr>
          <w:rFonts w:ascii="Times New Roman" w:hAnsi="Times New Roman"/>
          <w:sz w:val="24"/>
          <w:szCs w:val="24"/>
        </w:rPr>
        <w:t xml:space="preserve"> </w:t>
      </w:r>
      <w:proofErr w:type="spellStart"/>
      <w:r w:rsidRPr="004300BA">
        <w:rPr>
          <w:rFonts w:ascii="Times New Roman" w:hAnsi="Times New Roman"/>
          <w:sz w:val="24"/>
          <w:szCs w:val="24"/>
        </w:rPr>
        <w:t>during</w:t>
      </w:r>
      <w:proofErr w:type="spellEnd"/>
      <w:r w:rsidRPr="004300BA">
        <w:rPr>
          <w:rFonts w:ascii="Times New Roman" w:hAnsi="Times New Roman"/>
          <w:sz w:val="24"/>
          <w:szCs w:val="24"/>
        </w:rPr>
        <w:t xml:space="preserve"> </w:t>
      </w:r>
      <w:proofErr w:type="spellStart"/>
      <w:r w:rsidRPr="004300BA">
        <w:rPr>
          <w:rFonts w:ascii="Times New Roman" w:hAnsi="Times New Roman"/>
          <w:sz w:val="24"/>
          <w:szCs w:val="24"/>
        </w:rPr>
        <w:t>the</w:t>
      </w:r>
      <w:proofErr w:type="spellEnd"/>
      <w:r w:rsidRPr="004300BA">
        <w:rPr>
          <w:rFonts w:ascii="Times New Roman" w:hAnsi="Times New Roman"/>
          <w:sz w:val="24"/>
          <w:szCs w:val="24"/>
        </w:rPr>
        <w:t xml:space="preserve"> m 2.5 </w:t>
      </w:r>
      <w:proofErr w:type="spellStart"/>
      <w:r w:rsidRPr="004300BA">
        <w:rPr>
          <w:rFonts w:ascii="Times New Roman" w:hAnsi="Times New Roman"/>
          <w:sz w:val="24"/>
          <w:szCs w:val="24"/>
        </w:rPr>
        <w:t>flare</w:t>
      </w:r>
      <w:proofErr w:type="spellEnd"/>
      <w:r w:rsidRPr="004300BA">
        <w:rPr>
          <w:rFonts w:ascii="Times New Roman" w:hAnsi="Times New Roman"/>
          <w:sz w:val="24"/>
          <w:szCs w:val="24"/>
        </w:rPr>
        <w:t xml:space="preserve"> </w:t>
      </w:r>
      <w:proofErr w:type="spellStart"/>
      <w:r w:rsidRPr="004300BA">
        <w:rPr>
          <w:rFonts w:ascii="Times New Roman" w:hAnsi="Times New Roman"/>
          <w:sz w:val="24"/>
          <w:szCs w:val="24"/>
        </w:rPr>
        <w:t>on</w:t>
      </w:r>
      <w:proofErr w:type="spellEnd"/>
      <w:r w:rsidRPr="004300BA">
        <w:rPr>
          <w:rFonts w:ascii="Times New Roman" w:hAnsi="Times New Roman"/>
          <w:sz w:val="24"/>
          <w:szCs w:val="24"/>
        </w:rPr>
        <w:t xml:space="preserve"> </w:t>
      </w:r>
      <w:proofErr w:type="spellStart"/>
      <w:r w:rsidRPr="004300BA">
        <w:rPr>
          <w:rFonts w:ascii="Times New Roman" w:hAnsi="Times New Roman"/>
          <w:sz w:val="24"/>
          <w:szCs w:val="24"/>
        </w:rPr>
        <w:t>june</w:t>
      </w:r>
      <w:proofErr w:type="spellEnd"/>
      <w:r w:rsidRPr="004300BA">
        <w:rPr>
          <w:rFonts w:ascii="Times New Roman" w:hAnsi="Times New Roman"/>
          <w:sz w:val="24"/>
          <w:szCs w:val="24"/>
        </w:rPr>
        <w:t xml:space="preserve"> 7, 2011 / Y. A. </w:t>
      </w:r>
      <w:proofErr w:type="spellStart"/>
      <w:r w:rsidRPr="004300BA">
        <w:rPr>
          <w:rFonts w:ascii="Times New Roman" w:hAnsi="Times New Roman"/>
          <w:sz w:val="24"/>
          <w:szCs w:val="24"/>
        </w:rPr>
        <w:t>Kupryakov</w:t>
      </w:r>
      <w:proofErr w:type="spellEnd"/>
      <w:r w:rsidRPr="004300BA">
        <w:rPr>
          <w:rFonts w:ascii="Times New Roman" w:hAnsi="Times New Roman"/>
          <w:sz w:val="24"/>
          <w:szCs w:val="24"/>
        </w:rPr>
        <w:t xml:space="preserve">, V. A. </w:t>
      </w:r>
      <w:proofErr w:type="spellStart"/>
      <w:r w:rsidRPr="004300BA">
        <w:rPr>
          <w:rFonts w:ascii="Times New Roman" w:hAnsi="Times New Roman"/>
          <w:sz w:val="24"/>
          <w:szCs w:val="24"/>
        </w:rPr>
        <w:t>Maliutin</w:t>
      </w:r>
      <w:proofErr w:type="spellEnd"/>
      <w:r w:rsidRPr="004300BA">
        <w:rPr>
          <w:rFonts w:ascii="Times New Roman" w:hAnsi="Times New Roman"/>
          <w:sz w:val="24"/>
          <w:szCs w:val="24"/>
        </w:rPr>
        <w:t xml:space="preserve">, K. V. </w:t>
      </w:r>
      <w:proofErr w:type="spellStart"/>
      <w:r w:rsidRPr="004300BA">
        <w:rPr>
          <w:rFonts w:ascii="Times New Roman" w:hAnsi="Times New Roman"/>
          <w:sz w:val="24"/>
          <w:szCs w:val="24"/>
        </w:rPr>
        <w:t>Bychkov</w:t>
      </w:r>
      <w:proofErr w:type="spellEnd"/>
      <w:r w:rsidRPr="004300BA">
        <w:rPr>
          <w:rFonts w:ascii="Times New Roman" w:hAnsi="Times New Roman"/>
          <w:sz w:val="24"/>
          <w:szCs w:val="24"/>
        </w:rPr>
        <w:t xml:space="preserve"> </w:t>
      </w:r>
      <w:proofErr w:type="spellStart"/>
      <w:r w:rsidRPr="004300BA">
        <w:rPr>
          <w:rFonts w:ascii="Times New Roman" w:hAnsi="Times New Roman"/>
          <w:sz w:val="24"/>
          <w:szCs w:val="24"/>
        </w:rPr>
        <w:t>et</w:t>
      </w:r>
      <w:proofErr w:type="spellEnd"/>
      <w:r w:rsidRPr="004300BA">
        <w:rPr>
          <w:rFonts w:ascii="Times New Roman" w:hAnsi="Times New Roman"/>
          <w:sz w:val="24"/>
          <w:szCs w:val="24"/>
        </w:rPr>
        <w:t xml:space="preserve"> </w:t>
      </w:r>
      <w:proofErr w:type="spellStart"/>
      <w:r w:rsidRPr="004300BA">
        <w:rPr>
          <w:rFonts w:ascii="Times New Roman" w:hAnsi="Times New Roman"/>
          <w:sz w:val="24"/>
          <w:szCs w:val="24"/>
        </w:rPr>
        <w:t>al</w:t>
      </w:r>
      <w:proofErr w:type="spellEnd"/>
      <w:r w:rsidRPr="004300BA">
        <w:rPr>
          <w:rFonts w:ascii="Times New Roman" w:hAnsi="Times New Roman"/>
          <w:sz w:val="24"/>
          <w:szCs w:val="24"/>
        </w:rPr>
        <w:t xml:space="preserve">. // </w:t>
      </w:r>
      <w:proofErr w:type="spellStart"/>
      <w:r w:rsidRPr="004300BA">
        <w:rPr>
          <w:rFonts w:ascii="Times New Roman" w:hAnsi="Times New Roman"/>
          <w:sz w:val="24"/>
          <w:szCs w:val="24"/>
        </w:rPr>
        <w:t>Acta</w:t>
      </w:r>
      <w:proofErr w:type="spellEnd"/>
      <w:r w:rsidRPr="004300BA">
        <w:rPr>
          <w:rFonts w:ascii="Times New Roman" w:hAnsi="Times New Roman"/>
          <w:sz w:val="24"/>
          <w:szCs w:val="24"/>
        </w:rPr>
        <w:t xml:space="preserve"> </w:t>
      </w:r>
      <w:proofErr w:type="spellStart"/>
      <w:r w:rsidRPr="004300BA">
        <w:rPr>
          <w:rFonts w:ascii="Times New Roman" w:hAnsi="Times New Roman"/>
          <w:sz w:val="24"/>
          <w:szCs w:val="24"/>
        </w:rPr>
        <w:t>Astrophysica</w:t>
      </w:r>
      <w:proofErr w:type="spellEnd"/>
      <w:r w:rsidRPr="004300BA">
        <w:rPr>
          <w:rFonts w:ascii="Times New Roman" w:hAnsi="Times New Roman"/>
          <w:sz w:val="24"/>
          <w:szCs w:val="24"/>
        </w:rPr>
        <w:t xml:space="preserve"> </w:t>
      </w:r>
      <w:proofErr w:type="spellStart"/>
      <w:r w:rsidRPr="004300BA">
        <w:rPr>
          <w:rFonts w:ascii="Times New Roman" w:hAnsi="Times New Roman"/>
          <w:sz w:val="24"/>
          <w:szCs w:val="24"/>
        </w:rPr>
        <w:t>Taurica</w:t>
      </w:r>
      <w:proofErr w:type="spellEnd"/>
      <w:r w:rsidRPr="004300BA">
        <w:rPr>
          <w:rFonts w:ascii="Times New Roman" w:hAnsi="Times New Roman"/>
          <w:sz w:val="24"/>
          <w:szCs w:val="24"/>
        </w:rPr>
        <w:t xml:space="preserve">. — 2025. — </w:t>
      </w:r>
      <w:proofErr w:type="spellStart"/>
      <w:r w:rsidRPr="004300BA">
        <w:rPr>
          <w:rFonts w:ascii="Times New Roman" w:hAnsi="Times New Roman"/>
          <w:sz w:val="24"/>
          <w:szCs w:val="24"/>
        </w:rPr>
        <w:t>Vol</w:t>
      </w:r>
      <w:proofErr w:type="spellEnd"/>
      <w:r w:rsidRPr="004300BA">
        <w:rPr>
          <w:rFonts w:ascii="Times New Roman" w:hAnsi="Times New Roman"/>
          <w:sz w:val="24"/>
          <w:szCs w:val="24"/>
        </w:rPr>
        <w:t xml:space="preserve">. 6, </w:t>
      </w:r>
      <w:proofErr w:type="spellStart"/>
      <w:r w:rsidRPr="004300BA">
        <w:rPr>
          <w:rFonts w:ascii="Times New Roman" w:hAnsi="Times New Roman"/>
          <w:sz w:val="24"/>
          <w:szCs w:val="24"/>
        </w:rPr>
        <w:t>no</w:t>
      </w:r>
      <w:proofErr w:type="spellEnd"/>
      <w:r w:rsidRPr="004300BA">
        <w:rPr>
          <w:rFonts w:ascii="Times New Roman" w:hAnsi="Times New Roman"/>
          <w:sz w:val="24"/>
          <w:szCs w:val="24"/>
        </w:rPr>
        <w:t>. 1. — P. 1–4.</w:t>
      </w:r>
    </w:p>
    <w:p w14:paraId="6A0E3FF0" w14:textId="77777777" w:rsidR="003E4681" w:rsidRDefault="003E4681" w:rsidP="00BD4056">
      <w:pPr>
        <w:pStyle w:val="aa"/>
        <w:jc w:val="both"/>
        <w:rPr>
          <w:rFonts w:ascii="Times New Roman" w:hAnsi="Times New Roman"/>
          <w:sz w:val="24"/>
          <w:szCs w:val="24"/>
        </w:rPr>
      </w:pPr>
    </w:p>
    <w:p w14:paraId="716BA6C1" w14:textId="0CB9A9BF" w:rsidR="008F72ED" w:rsidRDefault="00BD4056" w:rsidP="00BD4056">
      <w:pPr>
        <w:pStyle w:val="aa"/>
        <w:jc w:val="both"/>
        <w:rPr>
          <w:rFonts w:ascii="Times New Roman" w:hAnsi="Times New Roman"/>
          <w:sz w:val="24"/>
          <w:szCs w:val="24"/>
          <w:lang w:val="ru-RU"/>
        </w:rPr>
      </w:pPr>
      <w:r>
        <w:rPr>
          <w:rFonts w:ascii="Times New Roman" w:hAnsi="Times New Roman"/>
          <w:sz w:val="24"/>
          <w:szCs w:val="24"/>
          <w:lang w:val="ru-RU"/>
        </w:rPr>
        <w:t>3 Смежные вопросы физики Солнца и космической плазмы</w:t>
      </w:r>
    </w:p>
    <w:p w14:paraId="7F0A83CD" w14:textId="516F3A3F" w:rsidR="00BD4056" w:rsidRDefault="00BD4056" w:rsidP="00BD4056">
      <w:pPr>
        <w:pStyle w:val="aa"/>
        <w:jc w:val="both"/>
        <w:rPr>
          <w:rFonts w:ascii="Times New Roman" w:hAnsi="Times New Roman"/>
          <w:sz w:val="24"/>
          <w:szCs w:val="24"/>
          <w:lang w:val="ru-RU"/>
        </w:rPr>
      </w:pPr>
    </w:p>
    <w:p w14:paraId="0C38C373" w14:textId="0E848D77" w:rsidR="005D4B0C" w:rsidRPr="00BD4056" w:rsidRDefault="00BD4056" w:rsidP="005D4B0C">
      <w:pPr>
        <w:pStyle w:val="aa"/>
        <w:jc w:val="both"/>
        <w:rPr>
          <w:rFonts w:ascii="Times New Roman" w:hAnsi="Times New Roman"/>
          <w:sz w:val="24"/>
          <w:szCs w:val="24"/>
          <w:lang w:val="ru-RU"/>
        </w:rPr>
      </w:pPr>
      <w:r>
        <w:rPr>
          <w:rFonts w:ascii="Times New Roman" w:hAnsi="Times New Roman"/>
          <w:sz w:val="24"/>
          <w:szCs w:val="24"/>
          <w:lang w:val="ru-RU"/>
        </w:rPr>
        <w:t xml:space="preserve">3.1 </w:t>
      </w:r>
      <w:r w:rsidR="00450990" w:rsidRPr="00450990">
        <w:rPr>
          <w:rFonts w:ascii="Times New Roman" w:hAnsi="Times New Roman"/>
          <w:sz w:val="24"/>
          <w:szCs w:val="24"/>
        </w:rPr>
        <w:t xml:space="preserve">О природе </w:t>
      </w:r>
      <w:proofErr w:type="spellStart"/>
      <w:r w:rsidR="00450990" w:rsidRPr="00450990">
        <w:rPr>
          <w:rFonts w:ascii="Times New Roman" w:hAnsi="Times New Roman"/>
          <w:sz w:val="24"/>
          <w:szCs w:val="24"/>
        </w:rPr>
        <w:t>субгармоник</w:t>
      </w:r>
      <w:proofErr w:type="spellEnd"/>
      <w:r w:rsidR="00450990" w:rsidRPr="00450990">
        <w:rPr>
          <w:rFonts w:ascii="Times New Roman" w:hAnsi="Times New Roman"/>
          <w:sz w:val="24"/>
          <w:szCs w:val="24"/>
        </w:rPr>
        <w:t xml:space="preserve"> электронной эмиссии из </w:t>
      </w:r>
      <w:proofErr w:type="spellStart"/>
      <w:r w:rsidR="00450990" w:rsidRPr="00450990">
        <w:rPr>
          <w:rFonts w:ascii="Times New Roman" w:hAnsi="Times New Roman"/>
          <w:sz w:val="24"/>
          <w:szCs w:val="24"/>
        </w:rPr>
        <w:t>ультрахолодно</w:t>
      </w:r>
      <w:r>
        <w:rPr>
          <w:rFonts w:ascii="Times New Roman" w:hAnsi="Times New Roman"/>
          <w:sz w:val="24"/>
          <w:szCs w:val="24"/>
          <w:lang w:val="ru-RU"/>
        </w:rPr>
        <w:t>й</w:t>
      </w:r>
      <w:proofErr w:type="spellEnd"/>
      <w:r w:rsidR="00450990" w:rsidRPr="00450990">
        <w:rPr>
          <w:rFonts w:ascii="Times New Roman" w:hAnsi="Times New Roman"/>
          <w:sz w:val="24"/>
          <w:szCs w:val="24"/>
        </w:rPr>
        <w:t xml:space="preserve"> плазмы</w:t>
      </w:r>
    </w:p>
    <w:p w14:paraId="7249CB1B" w14:textId="227ECE6C" w:rsidR="00450990" w:rsidRDefault="00450990" w:rsidP="005D4B0C">
      <w:pPr>
        <w:pStyle w:val="aa"/>
        <w:jc w:val="both"/>
        <w:rPr>
          <w:rFonts w:ascii="Times New Roman" w:hAnsi="Times New Roman"/>
          <w:sz w:val="24"/>
          <w:szCs w:val="24"/>
        </w:rPr>
      </w:pPr>
    </w:p>
    <w:p w14:paraId="75C1C957" w14:textId="3CDB723E" w:rsidR="009D6980" w:rsidRDefault="009D6980" w:rsidP="005D4B0C">
      <w:pPr>
        <w:pStyle w:val="aa"/>
        <w:jc w:val="both"/>
        <w:rPr>
          <w:rFonts w:ascii="Times New Roman" w:hAnsi="Times New Roman"/>
          <w:sz w:val="24"/>
          <w:szCs w:val="24"/>
        </w:rPr>
      </w:pPr>
      <w:r w:rsidRPr="009D6980">
        <w:rPr>
          <w:rFonts w:ascii="Times New Roman" w:hAnsi="Times New Roman"/>
          <w:sz w:val="24"/>
          <w:szCs w:val="24"/>
        </w:rPr>
        <w:lastRenderedPageBreak/>
        <w:t xml:space="preserve">Одним из наиболее интересных явлений в </w:t>
      </w:r>
      <w:proofErr w:type="spellStart"/>
      <w:r w:rsidRPr="009D6980">
        <w:rPr>
          <w:rFonts w:ascii="Times New Roman" w:hAnsi="Times New Roman"/>
          <w:sz w:val="24"/>
          <w:szCs w:val="24"/>
        </w:rPr>
        <w:t>ультрахолодной</w:t>
      </w:r>
      <w:proofErr w:type="spellEnd"/>
      <w:r w:rsidRPr="009D6980">
        <w:rPr>
          <w:rFonts w:ascii="Times New Roman" w:hAnsi="Times New Roman"/>
          <w:sz w:val="24"/>
          <w:szCs w:val="24"/>
        </w:rPr>
        <w:t xml:space="preserve"> плазме являются множественные </w:t>
      </w:r>
      <w:proofErr w:type="spellStart"/>
      <w:r w:rsidRPr="009D6980">
        <w:rPr>
          <w:rFonts w:ascii="Times New Roman" w:hAnsi="Times New Roman"/>
          <w:sz w:val="24"/>
          <w:szCs w:val="24"/>
        </w:rPr>
        <w:t>субгармоники</w:t>
      </w:r>
      <w:proofErr w:type="spellEnd"/>
      <w:r w:rsidRPr="009D6980">
        <w:rPr>
          <w:rFonts w:ascii="Times New Roman" w:hAnsi="Times New Roman"/>
          <w:sz w:val="24"/>
          <w:szCs w:val="24"/>
        </w:rPr>
        <w:t xml:space="preserve"> электронного излучения, наблюдаемые после его облучения монохроматическими радиоволнами. К сожалению, ранняя интерпретация этого явления как так называемых резонансов </w:t>
      </w:r>
      <w:proofErr w:type="spellStart"/>
      <w:r w:rsidRPr="009D6980">
        <w:rPr>
          <w:rFonts w:ascii="Times New Roman" w:hAnsi="Times New Roman"/>
          <w:sz w:val="24"/>
          <w:szCs w:val="24"/>
        </w:rPr>
        <w:t>Тонкса-Даттнера</w:t>
      </w:r>
      <w:proofErr w:type="spellEnd"/>
      <w:r w:rsidRPr="009D6980">
        <w:rPr>
          <w:rFonts w:ascii="Times New Roman" w:hAnsi="Times New Roman"/>
          <w:sz w:val="24"/>
          <w:szCs w:val="24"/>
        </w:rPr>
        <w:t xml:space="preserve"> (т.е., фактически, стоячих волн </w:t>
      </w:r>
      <w:proofErr w:type="spellStart"/>
      <w:r w:rsidRPr="009D6980">
        <w:rPr>
          <w:rFonts w:ascii="Times New Roman" w:hAnsi="Times New Roman"/>
          <w:sz w:val="24"/>
          <w:szCs w:val="24"/>
        </w:rPr>
        <w:t>Ленгмюра</w:t>
      </w:r>
      <w:proofErr w:type="spellEnd"/>
      <w:r w:rsidRPr="009D6980">
        <w:rPr>
          <w:rFonts w:ascii="Times New Roman" w:hAnsi="Times New Roman"/>
          <w:sz w:val="24"/>
          <w:szCs w:val="24"/>
        </w:rPr>
        <w:t xml:space="preserve">) столкнулась со многими серьезными препятствиями, такими как отсутствие адекватных граничных условий, неверная зависимость от электронной температуры и нечувствительность к форме облака. </w:t>
      </w:r>
      <w:r w:rsidR="00BD4056">
        <w:rPr>
          <w:rFonts w:ascii="Times New Roman" w:hAnsi="Times New Roman"/>
          <w:sz w:val="24"/>
          <w:szCs w:val="24"/>
          <w:lang w:val="ru-RU"/>
        </w:rPr>
        <w:t>Предлагается</w:t>
      </w:r>
      <w:r w:rsidRPr="009D6980">
        <w:rPr>
          <w:rFonts w:ascii="Times New Roman" w:hAnsi="Times New Roman"/>
          <w:sz w:val="24"/>
          <w:szCs w:val="24"/>
        </w:rPr>
        <w:t xml:space="preserve"> альтернативн</w:t>
      </w:r>
      <w:r w:rsidR="00BD4056">
        <w:rPr>
          <w:rFonts w:ascii="Times New Roman" w:hAnsi="Times New Roman"/>
          <w:sz w:val="24"/>
          <w:szCs w:val="24"/>
          <w:lang w:val="ru-RU"/>
        </w:rPr>
        <w:t>ая</w:t>
      </w:r>
      <w:r w:rsidRPr="009D6980">
        <w:rPr>
          <w:rFonts w:ascii="Times New Roman" w:hAnsi="Times New Roman"/>
          <w:sz w:val="24"/>
          <w:szCs w:val="24"/>
        </w:rPr>
        <w:t xml:space="preserve"> интерпретаци</w:t>
      </w:r>
      <w:r w:rsidR="00BD4056">
        <w:rPr>
          <w:rFonts w:ascii="Times New Roman" w:hAnsi="Times New Roman"/>
          <w:sz w:val="24"/>
          <w:szCs w:val="24"/>
          <w:lang w:val="ru-RU"/>
        </w:rPr>
        <w:t>я</w:t>
      </w:r>
      <w:r w:rsidRPr="009D6980">
        <w:rPr>
          <w:rFonts w:ascii="Times New Roman" w:hAnsi="Times New Roman"/>
          <w:sz w:val="24"/>
          <w:szCs w:val="24"/>
        </w:rPr>
        <w:t>, основанн</w:t>
      </w:r>
      <w:r w:rsidR="00BD4056">
        <w:rPr>
          <w:rFonts w:ascii="Times New Roman" w:hAnsi="Times New Roman"/>
          <w:sz w:val="24"/>
          <w:szCs w:val="24"/>
          <w:lang w:val="ru-RU"/>
        </w:rPr>
        <w:t>ая</w:t>
      </w:r>
      <w:r w:rsidRPr="009D6980">
        <w:rPr>
          <w:rFonts w:ascii="Times New Roman" w:hAnsi="Times New Roman"/>
          <w:sz w:val="24"/>
          <w:szCs w:val="24"/>
        </w:rPr>
        <w:t xml:space="preserve"> на квазиклассической многофотонной ионизации «вторичных» атомов Ридберга, образующихся в расширяющихся и охлаждающихся плазменных облаках. Как следует из численн</w:t>
      </w:r>
      <w:r w:rsidR="00267C9B">
        <w:rPr>
          <w:rFonts w:ascii="Times New Roman" w:hAnsi="Times New Roman"/>
          <w:sz w:val="24"/>
          <w:szCs w:val="24"/>
          <w:lang w:val="ru-RU"/>
        </w:rPr>
        <w:t>ого</w:t>
      </w:r>
      <w:r w:rsidRPr="009D6980">
        <w:rPr>
          <w:rFonts w:ascii="Times New Roman" w:hAnsi="Times New Roman"/>
          <w:sz w:val="24"/>
          <w:szCs w:val="24"/>
        </w:rPr>
        <w:t xml:space="preserve"> моделировани</w:t>
      </w:r>
      <w:r w:rsidR="00267C9B">
        <w:rPr>
          <w:rFonts w:ascii="Times New Roman" w:hAnsi="Times New Roman"/>
          <w:sz w:val="24"/>
          <w:szCs w:val="24"/>
          <w:lang w:val="ru-RU"/>
        </w:rPr>
        <w:t>я</w:t>
      </w:r>
      <w:r w:rsidRPr="009D6980">
        <w:rPr>
          <w:rFonts w:ascii="Times New Roman" w:hAnsi="Times New Roman"/>
          <w:sz w:val="24"/>
          <w:szCs w:val="24"/>
        </w:rPr>
        <w:t xml:space="preserve">, эффективность такой ионизации демонстрирует ряд хорошо выраженных пиков. Более того, этот процесс не зависит от граничных условий и общей формы облака. Следовательно, </w:t>
      </w:r>
      <w:r w:rsidR="00267C9B">
        <w:rPr>
          <w:rFonts w:ascii="Times New Roman" w:hAnsi="Times New Roman"/>
          <w:sz w:val="24"/>
          <w:szCs w:val="24"/>
          <w:lang w:val="ru-RU"/>
        </w:rPr>
        <w:t>он</w:t>
      </w:r>
      <w:r w:rsidRPr="009D6980">
        <w:rPr>
          <w:rFonts w:ascii="Times New Roman" w:hAnsi="Times New Roman"/>
          <w:sz w:val="24"/>
          <w:szCs w:val="24"/>
        </w:rPr>
        <w:t xml:space="preserve"> </w:t>
      </w:r>
      <w:r w:rsidR="00267C9B">
        <w:rPr>
          <w:rFonts w:ascii="Times New Roman" w:hAnsi="Times New Roman"/>
          <w:sz w:val="24"/>
          <w:szCs w:val="24"/>
          <w:lang w:val="ru-RU"/>
        </w:rPr>
        <w:t>может</w:t>
      </w:r>
      <w:r w:rsidRPr="009D6980">
        <w:rPr>
          <w:rFonts w:ascii="Times New Roman" w:hAnsi="Times New Roman"/>
          <w:sz w:val="24"/>
          <w:szCs w:val="24"/>
        </w:rPr>
        <w:t xml:space="preserve"> стать жизнеспособной альтернативой более ранней идее резонансов </w:t>
      </w:r>
      <w:proofErr w:type="spellStart"/>
      <w:r w:rsidRPr="009D6980">
        <w:rPr>
          <w:rFonts w:ascii="Times New Roman" w:hAnsi="Times New Roman"/>
          <w:sz w:val="24"/>
          <w:szCs w:val="24"/>
        </w:rPr>
        <w:t>Тонкса-Даттнера</w:t>
      </w:r>
      <w:proofErr w:type="spellEnd"/>
      <w:r w:rsidRPr="009D6980">
        <w:rPr>
          <w:rFonts w:ascii="Times New Roman" w:hAnsi="Times New Roman"/>
          <w:sz w:val="24"/>
          <w:szCs w:val="24"/>
        </w:rPr>
        <w:t>.</w:t>
      </w:r>
    </w:p>
    <w:p w14:paraId="528EC601" w14:textId="49BA99AD" w:rsidR="009D6980" w:rsidRDefault="009D6980" w:rsidP="005D4B0C">
      <w:pPr>
        <w:pStyle w:val="aa"/>
        <w:jc w:val="both"/>
        <w:rPr>
          <w:rFonts w:ascii="Times New Roman" w:hAnsi="Times New Roman"/>
          <w:sz w:val="24"/>
          <w:szCs w:val="24"/>
        </w:rPr>
      </w:pPr>
    </w:p>
    <w:p w14:paraId="7BE8FC57" w14:textId="77777777" w:rsidR="00267C9B" w:rsidRDefault="00267C9B" w:rsidP="00267C9B">
      <w:pPr>
        <w:pStyle w:val="aa"/>
        <w:jc w:val="both"/>
        <w:rPr>
          <w:rFonts w:ascii="Times New Roman" w:hAnsi="Times New Roman"/>
          <w:sz w:val="24"/>
          <w:szCs w:val="24"/>
          <w:lang w:val="en-US"/>
        </w:rPr>
      </w:pPr>
      <w:proofErr w:type="spellStart"/>
      <w:r w:rsidRPr="009D6980">
        <w:rPr>
          <w:rFonts w:ascii="Times New Roman" w:hAnsi="Times New Roman"/>
          <w:sz w:val="24"/>
          <w:szCs w:val="24"/>
          <w:lang w:val="en-US"/>
        </w:rPr>
        <w:t>Dumin</w:t>
      </w:r>
      <w:proofErr w:type="spellEnd"/>
      <w:r w:rsidRPr="009D6980">
        <w:rPr>
          <w:rFonts w:ascii="Times New Roman" w:hAnsi="Times New Roman"/>
          <w:sz w:val="24"/>
          <w:szCs w:val="24"/>
          <w:lang w:val="en-US"/>
        </w:rPr>
        <w:t xml:space="preserve"> Y. V., </w:t>
      </w:r>
      <w:proofErr w:type="spellStart"/>
      <w:r w:rsidRPr="009D6980">
        <w:rPr>
          <w:rFonts w:ascii="Times New Roman" w:hAnsi="Times New Roman"/>
          <w:sz w:val="24"/>
          <w:szCs w:val="24"/>
          <w:lang w:val="en-US"/>
        </w:rPr>
        <w:t>Svirskaya</w:t>
      </w:r>
      <w:proofErr w:type="spellEnd"/>
      <w:r w:rsidRPr="009D6980">
        <w:rPr>
          <w:rFonts w:ascii="Times New Roman" w:hAnsi="Times New Roman"/>
          <w:sz w:val="24"/>
          <w:szCs w:val="24"/>
          <w:lang w:val="en-US"/>
        </w:rPr>
        <w:t xml:space="preserve"> L. M. On the nature of subharmonics of the electron emission from ultracold plasmas // Physics of Plasmas. — 2025. — Vol. 32, no. 4. — P. 043512.</w:t>
      </w:r>
    </w:p>
    <w:p w14:paraId="342583FA" w14:textId="77777777" w:rsidR="00267C9B" w:rsidRDefault="00267C9B" w:rsidP="007012A1">
      <w:pPr>
        <w:numPr>
          <w:ilvl w:val="0"/>
          <w:numId w:val="6"/>
        </w:numPr>
        <w:ind w:left="1170"/>
        <w:textAlignment w:val="baseline"/>
        <w:rPr>
          <w:rFonts w:ascii="inherit" w:hAnsi="inherit"/>
          <w:color w:val="222222"/>
          <w:sz w:val="27"/>
          <w:szCs w:val="27"/>
        </w:rPr>
      </w:pPr>
      <w:r>
        <w:rPr>
          <w:rFonts w:ascii="inherit" w:hAnsi="inherit"/>
          <w:b/>
          <w:bCs/>
          <w:color w:val="222222"/>
          <w:sz w:val="22"/>
          <w:szCs w:val="22"/>
          <w:bdr w:val="none" w:sz="0" w:space="0" w:color="auto" w:frame="1"/>
        </w:rPr>
        <w:t>DOI:</w:t>
      </w:r>
      <w:r>
        <w:rPr>
          <w:rStyle w:val="apple-converted-space"/>
          <w:rFonts w:ascii="inherit" w:hAnsi="inherit"/>
          <w:color w:val="222222"/>
          <w:sz w:val="27"/>
          <w:szCs w:val="27"/>
        </w:rPr>
        <w:t> </w:t>
      </w:r>
      <w:hyperlink r:id="rId18" w:tgtFrame="_blank" w:tooltip="Перейти на страницу с информацией о публикации на сайте издателя" w:history="1">
        <w:r>
          <w:rPr>
            <w:rStyle w:val="ad"/>
            <w:rFonts w:ascii="inherit" w:hAnsi="inherit"/>
            <w:color w:val="000099"/>
            <w:bdr w:val="none" w:sz="0" w:space="0" w:color="auto" w:frame="1"/>
          </w:rPr>
          <w:t>10.1063/5.0255769</w:t>
        </w:r>
      </w:hyperlink>
    </w:p>
    <w:p w14:paraId="4F93244A" w14:textId="77777777" w:rsidR="0043058D" w:rsidRDefault="0043058D" w:rsidP="0043058D">
      <w:pPr>
        <w:pStyle w:val="aa"/>
        <w:jc w:val="both"/>
        <w:rPr>
          <w:rFonts w:ascii="Times New Roman" w:hAnsi="Times New Roman"/>
          <w:sz w:val="24"/>
          <w:szCs w:val="24"/>
        </w:rPr>
      </w:pPr>
    </w:p>
    <w:p w14:paraId="0FAC1033" w14:textId="77777777" w:rsidR="00993677" w:rsidRDefault="00993677" w:rsidP="00993677">
      <w:pPr>
        <w:pStyle w:val="aa"/>
        <w:jc w:val="both"/>
        <w:rPr>
          <w:rFonts w:ascii="Times New Roman" w:hAnsi="Times New Roman"/>
          <w:sz w:val="24"/>
          <w:szCs w:val="24"/>
          <w:lang w:val="ru-RU"/>
        </w:rPr>
      </w:pPr>
      <w:r>
        <w:rPr>
          <w:rFonts w:ascii="Times New Roman" w:hAnsi="Times New Roman"/>
          <w:sz w:val="24"/>
          <w:szCs w:val="24"/>
          <w:lang w:val="ru-RU"/>
        </w:rPr>
        <w:t>3.2 Антропный п</w:t>
      </w:r>
      <w:r w:rsidRPr="003E0843">
        <w:rPr>
          <w:rFonts w:ascii="Times New Roman" w:hAnsi="Times New Roman"/>
          <w:sz w:val="24"/>
          <w:szCs w:val="24"/>
          <w:lang w:val="ru-RU"/>
        </w:rPr>
        <w:t xml:space="preserve">ринцип </w:t>
      </w:r>
      <w:proofErr w:type="spellStart"/>
      <w:r w:rsidRPr="003E0843">
        <w:rPr>
          <w:rFonts w:ascii="Times New Roman" w:hAnsi="Times New Roman"/>
          <w:sz w:val="24"/>
          <w:szCs w:val="24"/>
          <w:lang w:val="ru-RU"/>
        </w:rPr>
        <w:t>Кр</w:t>
      </w:r>
      <w:r>
        <w:rPr>
          <w:rFonts w:ascii="Times New Roman" w:hAnsi="Times New Roman"/>
          <w:sz w:val="24"/>
          <w:szCs w:val="24"/>
          <w:lang w:val="ru-RU"/>
        </w:rPr>
        <w:t>и</w:t>
      </w:r>
      <w:r w:rsidRPr="003E0843">
        <w:rPr>
          <w:rFonts w:ascii="Times New Roman" w:hAnsi="Times New Roman"/>
          <w:sz w:val="24"/>
          <w:szCs w:val="24"/>
          <w:lang w:val="ru-RU"/>
        </w:rPr>
        <w:t>зека-Сомера</w:t>
      </w:r>
      <w:proofErr w:type="spellEnd"/>
      <w:r w:rsidRPr="003E0843">
        <w:rPr>
          <w:rFonts w:ascii="Times New Roman" w:hAnsi="Times New Roman"/>
          <w:sz w:val="24"/>
          <w:szCs w:val="24"/>
          <w:lang w:val="ru-RU"/>
        </w:rPr>
        <w:t xml:space="preserve"> и проблема локального расширения Хаббла</w:t>
      </w:r>
    </w:p>
    <w:p w14:paraId="56F61DA9" w14:textId="77777777" w:rsidR="00993677" w:rsidRDefault="00993677" w:rsidP="00993677">
      <w:pPr>
        <w:pStyle w:val="aa"/>
        <w:jc w:val="both"/>
        <w:rPr>
          <w:rFonts w:ascii="Times New Roman" w:hAnsi="Times New Roman"/>
          <w:sz w:val="24"/>
          <w:szCs w:val="24"/>
          <w:lang w:val="ru-RU"/>
        </w:rPr>
      </w:pPr>
    </w:p>
    <w:p w14:paraId="3ADCD1E2" w14:textId="77777777" w:rsidR="00993677" w:rsidRDefault="00993677" w:rsidP="00993677">
      <w:pPr>
        <w:pStyle w:val="aa"/>
        <w:jc w:val="both"/>
        <w:rPr>
          <w:rFonts w:ascii="Times New Roman" w:hAnsi="Times New Roman"/>
          <w:sz w:val="24"/>
          <w:szCs w:val="24"/>
        </w:rPr>
      </w:pPr>
      <w:r w:rsidRPr="003E0843">
        <w:rPr>
          <w:rFonts w:ascii="Times New Roman" w:hAnsi="Times New Roman"/>
          <w:sz w:val="24"/>
          <w:szCs w:val="24"/>
        </w:rPr>
        <w:t xml:space="preserve">Согласно гипотезе </w:t>
      </w:r>
      <w:proofErr w:type="spellStart"/>
      <w:r w:rsidRPr="003E0843">
        <w:rPr>
          <w:rFonts w:ascii="Times New Roman" w:hAnsi="Times New Roman"/>
          <w:sz w:val="24"/>
          <w:szCs w:val="24"/>
        </w:rPr>
        <w:t>Кр</w:t>
      </w:r>
      <w:r>
        <w:rPr>
          <w:rFonts w:ascii="Times New Roman" w:hAnsi="Times New Roman"/>
          <w:sz w:val="24"/>
          <w:szCs w:val="24"/>
          <w:lang w:val="ru-RU"/>
        </w:rPr>
        <w:t>изека</w:t>
      </w:r>
      <w:proofErr w:type="spellEnd"/>
      <w:r w:rsidRPr="003E0843">
        <w:rPr>
          <w:rFonts w:ascii="Times New Roman" w:hAnsi="Times New Roman"/>
          <w:sz w:val="24"/>
          <w:szCs w:val="24"/>
        </w:rPr>
        <w:t>-</w:t>
      </w:r>
      <w:proofErr w:type="spellStart"/>
      <w:r w:rsidRPr="003E0843">
        <w:rPr>
          <w:rFonts w:ascii="Times New Roman" w:hAnsi="Times New Roman"/>
          <w:sz w:val="24"/>
          <w:szCs w:val="24"/>
        </w:rPr>
        <w:t>Сомера</w:t>
      </w:r>
      <w:proofErr w:type="spellEnd"/>
      <w:r w:rsidRPr="003E0843">
        <w:rPr>
          <w:rFonts w:ascii="Times New Roman" w:hAnsi="Times New Roman"/>
          <w:sz w:val="24"/>
          <w:szCs w:val="24"/>
        </w:rPr>
        <w:t>, биологическая эволюция Земли возможна только при определённых значениях параметра Хаббла, поскольку возрастающая светимость Солнца должна компенсироваться увеличением орбитального радиуса Земли вследствие локального расширения Хаббла, тем самым поддерживая достаточно стабильную температуру поверхности Земли</w:t>
      </w:r>
      <w:r>
        <w:rPr>
          <w:rFonts w:ascii="Times New Roman" w:hAnsi="Times New Roman"/>
          <w:sz w:val="24"/>
          <w:szCs w:val="24"/>
          <w:lang w:val="ru-RU"/>
        </w:rPr>
        <w:t>. Приведенная гипотеза рассматривается</w:t>
      </w:r>
      <w:r w:rsidRPr="003E0843">
        <w:rPr>
          <w:rFonts w:ascii="Times New Roman" w:hAnsi="Times New Roman"/>
          <w:sz w:val="24"/>
          <w:szCs w:val="24"/>
        </w:rPr>
        <w:t xml:space="preserve"> в свете последних данных о температуре поверхности ранней Земли</w:t>
      </w:r>
      <w:r>
        <w:rPr>
          <w:rFonts w:ascii="Times New Roman" w:hAnsi="Times New Roman"/>
          <w:sz w:val="24"/>
          <w:szCs w:val="24"/>
          <w:lang w:val="ru-RU"/>
        </w:rPr>
        <w:t xml:space="preserve"> с </w:t>
      </w:r>
      <w:r w:rsidRPr="003E0843">
        <w:rPr>
          <w:rFonts w:ascii="Times New Roman" w:hAnsi="Times New Roman"/>
          <w:sz w:val="24"/>
          <w:szCs w:val="24"/>
        </w:rPr>
        <w:t>некоторы</w:t>
      </w:r>
      <w:r>
        <w:rPr>
          <w:rFonts w:ascii="Times New Roman" w:hAnsi="Times New Roman"/>
          <w:sz w:val="24"/>
          <w:szCs w:val="24"/>
          <w:lang w:val="ru-RU"/>
        </w:rPr>
        <w:t>ми</w:t>
      </w:r>
      <w:r w:rsidRPr="003E0843">
        <w:rPr>
          <w:rFonts w:ascii="Times New Roman" w:hAnsi="Times New Roman"/>
          <w:sz w:val="24"/>
          <w:szCs w:val="24"/>
        </w:rPr>
        <w:t xml:space="preserve"> ограничения</w:t>
      </w:r>
      <w:r>
        <w:rPr>
          <w:rFonts w:ascii="Times New Roman" w:hAnsi="Times New Roman"/>
          <w:sz w:val="24"/>
          <w:szCs w:val="24"/>
          <w:lang w:val="ru-RU"/>
        </w:rPr>
        <w:t>ми</w:t>
      </w:r>
      <w:r w:rsidRPr="003E0843">
        <w:rPr>
          <w:rFonts w:ascii="Times New Roman" w:hAnsi="Times New Roman"/>
          <w:sz w:val="24"/>
          <w:szCs w:val="24"/>
        </w:rPr>
        <w:t xml:space="preserve"> на допустимые значения локального параметра Хаббла. </w:t>
      </w:r>
      <w:r>
        <w:rPr>
          <w:rFonts w:ascii="Times New Roman" w:hAnsi="Times New Roman"/>
          <w:sz w:val="24"/>
          <w:szCs w:val="24"/>
          <w:lang w:val="ru-RU"/>
        </w:rPr>
        <w:t>Из</w:t>
      </w:r>
      <w:r w:rsidRPr="003E0843">
        <w:rPr>
          <w:rFonts w:ascii="Times New Roman" w:hAnsi="Times New Roman"/>
          <w:sz w:val="24"/>
          <w:szCs w:val="24"/>
        </w:rPr>
        <w:t xml:space="preserve"> анализа</w:t>
      </w:r>
      <w:r>
        <w:rPr>
          <w:rFonts w:ascii="Times New Roman" w:hAnsi="Times New Roman"/>
          <w:sz w:val="24"/>
          <w:szCs w:val="24"/>
          <w:lang w:val="ru-RU"/>
        </w:rPr>
        <w:t xml:space="preserve"> следует</w:t>
      </w:r>
      <w:r w:rsidRPr="003E0843">
        <w:rPr>
          <w:rFonts w:ascii="Times New Roman" w:hAnsi="Times New Roman"/>
          <w:sz w:val="24"/>
          <w:szCs w:val="24"/>
        </w:rPr>
        <w:t>,</w:t>
      </w:r>
      <w:r>
        <w:rPr>
          <w:rFonts w:ascii="Times New Roman" w:hAnsi="Times New Roman"/>
          <w:sz w:val="24"/>
          <w:szCs w:val="24"/>
          <w:lang w:val="ru-RU"/>
        </w:rPr>
        <w:t xml:space="preserve"> что</w:t>
      </w:r>
      <w:r w:rsidRPr="003E0843">
        <w:rPr>
          <w:rFonts w:ascii="Times New Roman" w:hAnsi="Times New Roman"/>
          <w:sz w:val="24"/>
          <w:szCs w:val="24"/>
        </w:rPr>
        <w:t xml:space="preserve"> механизм </w:t>
      </w:r>
      <w:proofErr w:type="spellStart"/>
      <w:r w:rsidRPr="003E0843">
        <w:rPr>
          <w:rFonts w:ascii="Times New Roman" w:hAnsi="Times New Roman"/>
          <w:sz w:val="24"/>
          <w:szCs w:val="24"/>
        </w:rPr>
        <w:t>Кр</w:t>
      </w:r>
      <w:r>
        <w:rPr>
          <w:rFonts w:ascii="Times New Roman" w:hAnsi="Times New Roman"/>
          <w:sz w:val="24"/>
          <w:szCs w:val="24"/>
          <w:lang w:val="ru-RU"/>
        </w:rPr>
        <w:t>изека</w:t>
      </w:r>
      <w:proofErr w:type="spellEnd"/>
      <w:r w:rsidRPr="003E0843">
        <w:rPr>
          <w:rFonts w:ascii="Times New Roman" w:hAnsi="Times New Roman"/>
          <w:sz w:val="24"/>
          <w:szCs w:val="24"/>
        </w:rPr>
        <w:t>-</w:t>
      </w:r>
      <w:proofErr w:type="spellStart"/>
      <w:r w:rsidRPr="003E0843">
        <w:rPr>
          <w:rFonts w:ascii="Times New Roman" w:hAnsi="Times New Roman"/>
          <w:sz w:val="24"/>
          <w:szCs w:val="24"/>
        </w:rPr>
        <w:t>Сомера</w:t>
      </w:r>
      <w:proofErr w:type="spellEnd"/>
      <w:r w:rsidRPr="003E0843">
        <w:rPr>
          <w:rFonts w:ascii="Times New Roman" w:hAnsi="Times New Roman"/>
          <w:sz w:val="24"/>
          <w:szCs w:val="24"/>
        </w:rPr>
        <w:t xml:space="preserve"> может быть ценным инструментом для решения важных геофизических и палеонтологических загадок, но конкретное значение локального параметра Хаббла существенно зависит от неопределенностей в наших знаниях о температуре и других свойствах ранней Земли.</w:t>
      </w:r>
      <w:r>
        <w:rPr>
          <w:rFonts w:ascii="Times New Roman" w:hAnsi="Times New Roman"/>
          <w:sz w:val="24"/>
          <w:szCs w:val="24"/>
          <w:lang w:val="ru-RU"/>
        </w:rPr>
        <w:t xml:space="preserve"> Антропный </w:t>
      </w:r>
      <w:r w:rsidRPr="003E0843">
        <w:rPr>
          <w:rFonts w:ascii="Times New Roman" w:hAnsi="Times New Roman"/>
          <w:sz w:val="24"/>
          <w:szCs w:val="24"/>
        </w:rPr>
        <w:t xml:space="preserve">принцип </w:t>
      </w:r>
      <w:proofErr w:type="spellStart"/>
      <w:r w:rsidRPr="003E0843">
        <w:rPr>
          <w:rFonts w:ascii="Times New Roman" w:hAnsi="Times New Roman"/>
          <w:sz w:val="24"/>
          <w:szCs w:val="24"/>
        </w:rPr>
        <w:t>Кризека</w:t>
      </w:r>
      <w:proofErr w:type="spellEnd"/>
      <w:r w:rsidRPr="003E0843">
        <w:rPr>
          <w:rFonts w:ascii="Times New Roman" w:hAnsi="Times New Roman"/>
          <w:sz w:val="24"/>
          <w:szCs w:val="24"/>
        </w:rPr>
        <w:t>–</w:t>
      </w:r>
      <w:proofErr w:type="spellStart"/>
      <w:r w:rsidRPr="003E0843">
        <w:rPr>
          <w:rFonts w:ascii="Times New Roman" w:hAnsi="Times New Roman"/>
          <w:sz w:val="24"/>
          <w:szCs w:val="24"/>
        </w:rPr>
        <w:t>Сомера</w:t>
      </w:r>
      <w:proofErr w:type="spellEnd"/>
      <w:r w:rsidRPr="003E0843">
        <w:rPr>
          <w:rFonts w:ascii="Times New Roman" w:hAnsi="Times New Roman"/>
          <w:sz w:val="24"/>
          <w:szCs w:val="24"/>
        </w:rPr>
        <w:t>, основанный на разрешении проблемы слабого молодого Солнца из-за локального расширения Хаббла, является очень интересной теоретической концепцией. Однако точное значение локального параметра Хаббла, появляющегося в этом механизме, остается довольно неопределенным.</w:t>
      </w:r>
    </w:p>
    <w:p w14:paraId="446C9DBF" w14:textId="77777777" w:rsidR="00993677" w:rsidRDefault="00993677" w:rsidP="00993677">
      <w:pPr>
        <w:pStyle w:val="aa"/>
        <w:jc w:val="both"/>
        <w:rPr>
          <w:rFonts w:ascii="Times New Roman" w:hAnsi="Times New Roman"/>
          <w:sz w:val="24"/>
          <w:szCs w:val="24"/>
        </w:rPr>
      </w:pPr>
    </w:p>
    <w:p w14:paraId="15EC8FA4" w14:textId="77777777" w:rsidR="00993677" w:rsidRDefault="00993677" w:rsidP="00993677">
      <w:pPr>
        <w:pStyle w:val="aa"/>
        <w:jc w:val="both"/>
        <w:rPr>
          <w:rFonts w:ascii="Times New Roman" w:hAnsi="Times New Roman"/>
          <w:sz w:val="24"/>
          <w:szCs w:val="24"/>
        </w:rPr>
      </w:pPr>
      <w:proofErr w:type="spellStart"/>
      <w:r w:rsidRPr="003E0843">
        <w:rPr>
          <w:rFonts w:ascii="Times New Roman" w:hAnsi="Times New Roman"/>
          <w:sz w:val="24"/>
          <w:szCs w:val="24"/>
        </w:rPr>
        <w:t>Dumin</w:t>
      </w:r>
      <w:proofErr w:type="spellEnd"/>
      <w:r w:rsidRPr="003E0843">
        <w:rPr>
          <w:rFonts w:ascii="Times New Roman" w:hAnsi="Times New Roman"/>
          <w:sz w:val="24"/>
          <w:szCs w:val="24"/>
        </w:rPr>
        <w:t xml:space="preserve"> Y. V., </w:t>
      </w:r>
      <w:proofErr w:type="spellStart"/>
      <w:r w:rsidRPr="003E0843">
        <w:rPr>
          <w:rFonts w:ascii="Times New Roman" w:hAnsi="Times New Roman"/>
          <w:sz w:val="24"/>
          <w:szCs w:val="24"/>
        </w:rPr>
        <w:t>Savinykh</w:t>
      </w:r>
      <w:proofErr w:type="spellEnd"/>
      <w:r w:rsidRPr="003E0843">
        <w:rPr>
          <w:rFonts w:ascii="Times New Roman" w:hAnsi="Times New Roman"/>
          <w:sz w:val="24"/>
          <w:szCs w:val="24"/>
        </w:rPr>
        <w:t xml:space="preserve"> E. S. </w:t>
      </w:r>
      <w:proofErr w:type="spellStart"/>
      <w:r w:rsidRPr="003E0843">
        <w:rPr>
          <w:rFonts w:ascii="Times New Roman" w:hAnsi="Times New Roman"/>
          <w:sz w:val="24"/>
          <w:szCs w:val="24"/>
        </w:rPr>
        <w:t>Krizek</w:t>
      </w:r>
      <w:proofErr w:type="spellEnd"/>
      <w:r w:rsidRPr="003E0843">
        <w:rPr>
          <w:rFonts w:ascii="Times New Roman" w:hAnsi="Times New Roman"/>
          <w:sz w:val="24"/>
          <w:szCs w:val="24"/>
        </w:rPr>
        <w:t>–</w:t>
      </w:r>
      <w:proofErr w:type="spellStart"/>
      <w:r w:rsidRPr="003E0843">
        <w:rPr>
          <w:rFonts w:ascii="Times New Roman" w:hAnsi="Times New Roman"/>
          <w:sz w:val="24"/>
          <w:szCs w:val="24"/>
        </w:rPr>
        <w:t>somer</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anthropic</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principle</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and</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the</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problem</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of</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local</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hubble</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expansion</w:t>
      </w:r>
      <w:proofErr w:type="spellEnd"/>
      <w:r w:rsidRPr="003E0843">
        <w:rPr>
          <w:rFonts w:ascii="Times New Roman" w:hAnsi="Times New Roman"/>
          <w:sz w:val="24"/>
          <w:szCs w:val="24"/>
        </w:rPr>
        <w:t xml:space="preserve"> // </w:t>
      </w:r>
      <w:proofErr w:type="spellStart"/>
      <w:r w:rsidRPr="003E0843">
        <w:rPr>
          <w:rFonts w:ascii="Times New Roman" w:hAnsi="Times New Roman"/>
          <w:sz w:val="24"/>
          <w:szCs w:val="24"/>
        </w:rPr>
        <w:t>Gravitation</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and</w:t>
      </w:r>
      <w:proofErr w:type="spellEnd"/>
      <w:r w:rsidRPr="003E0843">
        <w:rPr>
          <w:rFonts w:ascii="Times New Roman" w:hAnsi="Times New Roman"/>
          <w:sz w:val="24"/>
          <w:szCs w:val="24"/>
        </w:rPr>
        <w:t xml:space="preserve"> </w:t>
      </w:r>
      <w:proofErr w:type="spellStart"/>
      <w:r w:rsidRPr="003E0843">
        <w:rPr>
          <w:rFonts w:ascii="Times New Roman" w:hAnsi="Times New Roman"/>
          <w:sz w:val="24"/>
          <w:szCs w:val="24"/>
        </w:rPr>
        <w:t>Cosmology</w:t>
      </w:r>
      <w:proofErr w:type="spellEnd"/>
      <w:r w:rsidRPr="003E0843">
        <w:rPr>
          <w:rFonts w:ascii="Times New Roman" w:hAnsi="Times New Roman"/>
          <w:sz w:val="24"/>
          <w:szCs w:val="24"/>
        </w:rPr>
        <w:t xml:space="preserve">. — 2025. — </w:t>
      </w:r>
      <w:proofErr w:type="spellStart"/>
      <w:r w:rsidRPr="003E0843">
        <w:rPr>
          <w:rFonts w:ascii="Times New Roman" w:hAnsi="Times New Roman"/>
          <w:sz w:val="24"/>
          <w:szCs w:val="24"/>
        </w:rPr>
        <w:t>Vol</w:t>
      </w:r>
      <w:proofErr w:type="spellEnd"/>
      <w:r w:rsidRPr="003E0843">
        <w:rPr>
          <w:rFonts w:ascii="Times New Roman" w:hAnsi="Times New Roman"/>
          <w:sz w:val="24"/>
          <w:szCs w:val="24"/>
        </w:rPr>
        <w:t xml:space="preserve">. 31, </w:t>
      </w:r>
      <w:proofErr w:type="spellStart"/>
      <w:r w:rsidRPr="003E0843">
        <w:rPr>
          <w:rFonts w:ascii="Times New Roman" w:hAnsi="Times New Roman"/>
          <w:sz w:val="24"/>
          <w:szCs w:val="24"/>
        </w:rPr>
        <w:t>no</w:t>
      </w:r>
      <w:proofErr w:type="spellEnd"/>
      <w:r w:rsidRPr="003E0843">
        <w:rPr>
          <w:rFonts w:ascii="Times New Roman" w:hAnsi="Times New Roman"/>
          <w:sz w:val="24"/>
          <w:szCs w:val="24"/>
        </w:rPr>
        <w:t>. 2. — P. 205–209.</w:t>
      </w:r>
    </w:p>
    <w:p w14:paraId="2F4F4598" w14:textId="0F2DA8D8" w:rsidR="00993677" w:rsidRPr="00993677" w:rsidRDefault="00993677" w:rsidP="007012A1">
      <w:pPr>
        <w:numPr>
          <w:ilvl w:val="0"/>
          <w:numId w:val="7"/>
        </w:numPr>
        <w:ind w:left="1170"/>
        <w:textAlignment w:val="baseline"/>
        <w:rPr>
          <w:rFonts w:ascii="inherit" w:hAnsi="inherit"/>
          <w:color w:val="222222"/>
          <w:sz w:val="27"/>
          <w:szCs w:val="27"/>
        </w:rPr>
      </w:pPr>
      <w:r>
        <w:rPr>
          <w:rFonts w:ascii="inherit" w:hAnsi="inherit"/>
          <w:b/>
          <w:bCs/>
          <w:color w:val="222222"/>
          <w:sz w:val="22"/>
          <w:szCs w:val="22"/>
          <w:bdr w:val="none" w:sz="0" w:space="0" w:color="auto" w:frame="1"/>
        </w:rPr>
        <w:t>DOI:</w:t>
      </w:r>
      <w:r>
        <w:rPr>
          <w:rStyle w:val="apple-converted-space"/>
          <w:rFonts w:ascii="inherit" w:hAnsi="inherit"/>
          <w:color w:val="222222"/>
          <w:sz w:val="27"/>
          <w:szCs w:val="27"/>
        </w:rPr>
        <w:t> </w:t>
      </w:r>
      <w:hyperlink r:id="rId19" w:tgtFrame="_blank" w:tooltip="Перейти на страницу с информацией о публикации на сайте издателя" w:history="1">
        <w:r>
          <w:rPr>
            <w:rStyle w:val="ad"/>
            <w:rFonts w:ascii="inherit" w:hAnsi="inherit"/>
            <w:color w:val="000099"/>
            <w:bdr w:val="none" w:sz="0" w:space="0" w:color="auto" w:frame="1"/>
          </w:rPr>
          <w:t>10.1134/S0202289325700094</w:t>
        </w:r>
      </w:hyperlink>
    </w:p>
    <w:p w14:paraId="65B32B07" w14:textId="77777777" w:rsidR="00993677" w:rsidRDefault="00993677" w:rsidP="00993677">
      <w:pPr>
        <w:ind w:left="1170"/>
        <w:textAlignment w:val="baseline"/>
        <w:rPr>
          <w:rFonts w:ascii="inherit" w:hAnsi="inherit"/>
          <w:color w:val="222222"/>
          <w:sz w:val="27"/>
          <w:szCs w:val="27"/>
        </w:rPr>
      </w:pPr>
    </w:p>
    <w:p w14:paraId="0D5231D8" w14:textId="09AFB790" w:rsidR="00382FC8" w:rsidRDefault="0043058D" w:rsidP="00382FC8">
      <w:pPr>
        <w:pStyle w:val="aa"/>
        <w:jc w:val="both"/>
        <w:rPr>
          <w:rFonts w:ascii="Times New Roman" w:hAnsi="Times New Roman"/>
          <w:sz w:val="24"/>
          <w:szCs w:val="24"/>
          <w:lang w:val="ru-RU"/>
        </w:rPr>
      </w:pPr>
      <w:r>
        <w:rPr>
          <w:rFonts w:ascii="Times New Roman" w:hAnsi="Times New Roman"/>
          <w:sz w:val="24"/>
          <w:szCs w:val="24"/>
          <w:lang w:val="ru-RU"/>
        </w:rPr>
        <w:t xml:space="preserve">3.3 </w:t>
      </w:r>
      <w:r w:rsidR="00382FC8" w:rsidRPr="002E579E">
        <w:rPr>
          <w:rFonts w:ascii="Times New Roman" w:hAnsi="Times New Roman"/>
          <w:sz w:val="24"/>
          <w:szCs w:val="24"/>
          <w:lang w:val="ru-RU"/>
        </w:rPr>
        <w:t>Оценка локального параметра Хаббла на основе т</w:t>
      </w:r>
      <w:r w:rsidR="00382FC8">
        <w:rPr>
          <w:rFonts w:ascii="Times New Roman" w:hAnsi="Times New Roman"/>
          <w:sz w:val="24"/>
          <w:szCs w:val="24"/>
          <w:lang w:val="ru-RU"/>
        </w:rPr>
        <w:t>еплов</w:t>
      </w:r>
      <w:r w:rsidR="00382FC8" w:rsidRPr="002E579E">
        <w:rPr>
          <w:rFonts w:ascii="Times New Roman" w:hAnsi="Times New Roman"/>
          <w:sz w:val="24"/>
          <w:szCs w:val="24"/>
          <w:lang w:val="ru-RU"/>
        </w:rPr>
        <w:t>ой эволюции Земли и Марса.</w:t>
      </w:r>
    </w:p>
    <w:p w14:paraId="254EE025" w14:textId="77777777" w:rsidR="00382FC8" w:rsidRDefault="00382FC8" w:rsidP="00382FC8">
      <w:pPr>
        <w:pStyle w:val="aa"/>
        <w:jc w:val="both"/>
        <w:rPr>
          <w:rFonts w:ascii="Times New Roman" w:hAnsi="Times New Roman"/>
          <w:sz w:val="24"/>
          <w:szCs w:val="24"/>
          <w:lang w:val="ru-RU"/>
        </w:rPr>
      </w:pPr>
    </w:p>
    <w:p w14:paraId="5DF9B984" w14:textId="1DD66C33" w:rsidR="00382FC8" w:rsidRDefault="00382FC8" w:rsidP="00382FC8">
      <w:pPr>
        <w:pStyle w:val="aa"/>
        <w:jc w:val="both"/>
        <w:rPr>
          <w:rFonts w:ascii="Times New Roman" w:hAnsi="Times New Roman"/>
          <w:sz w:val="24"/>
          <w:szCs w:val="24"/>
          <w:lang w:val="ru-RU"/>
        </w:rPr>
      </w:pPr>
      <w:r w:rsidRPr="002E579E">
        <w:rPr>
          <w:rFonts w:ascii="Times New Roman" w:hAnsi="Times New Roman"/>
          <w:sz w:val="24"/>
          <w:szCs w:val="24"/>
          <w:lang w:val="ru-RU"/>
        </w:rPr>
        <w:t>Проблема локального (например, межпланетного) расширения Хаббла изучается уже давно, но до сих пор остается спорной темой</w:t>
      </w:r>
      <w:r w:rsidR="00E03066">
        <w:rPr>
          <w:rFonts w:ascii="Times New Roman" w:hAnsi="Times New Roman"/>
          <w:sz w:val="24"/>
          <w:szCs w:val="24"/>
          <w:lang w:val="ru-RU"/>
        </w:rPr>
        <w:t>.</w:t>
      </w:r>
      <w:r w:rsidRPr="002E579E">
        <w:rPr>
          <w:rFonts w:ascii="Times New Roman" w:hAnsi="Times New Roman"/>
          <w:sz w:val="24"/>
          <w:szCs w:val="24"/>
          <w:lang w:val="ru-RU"/>
        </w:rPr>
        <w:t xml:space="preserve"> </w:t>
      </w:r>
      <w:r w:rsidR="00E03066">
        <w:rPr>
          <w:rFonts w:ascii="Times New Roman" w:hAnsi="Times New Roman"/>
          <w:sz w:val="24"/>
          <w:szCs w:val="24"/>
          <w:lang w:val="ru-RU"/>
        </w:rPr>
        <w:t>О</w:t>
      </w:r>
      <w:r w:rsidRPr="002E579E">
        <w:rPr>
          <w:rFonts w:ascii="Times New Roman" w:hAnsi="Times New Roman"/>
          <w:sz w:val="24"/>
          <w:szCs w:val="24"/>
          <w:lang w:val="ru-RU"/>
        </w:rPr>
        <w:t xml:space="preserve">собый интерес представляет правдоподобное значение локального параметра Хаббла в масштабе Солнечной системы. </w:t>
      </w:r>
      <w:r w:rsidR="00E03066">
        <w:rPr>
          <w:rFonts w:ascii="Times New Roman" w:hAnsi="Times New Roman"/>
          <w:sz w:val="24"/>
          <w:szCs w:val="24"/>
          <w:lang w:val="ru-RU"/>
        </w:rPr>
        <w:t>Производится</w:t>
      </w:r>
      <w:r w:rsidRPr="002E579E">
        <w:rPr>
          <w:rFonts w:ascii="Times New Roman" w:hAnsi="Times New Roman"/>
          <w:sz w:val="24"/>
          <w:szCs w:val="24"/>
          <w:lang w:val="ru-RU"/>
        </w:rPr>
        <w:t xml:space="preserve"> оцен</w:t>
      </w:r>
      <w:r w:rsidR="00E03066">
        <w:rPr>
          <w:rFonts w:ascii="Times New Roman" w:hAnsi="Times New Roman"/>
          <w:sz w:val="24"/>
          <w:szCs w:val="24"/>
          <w:lang w:val="ru-RU"/>
        </w:rPr>
        <w:t>ка</w:t>
      </w:r>
      <w:r w:rsidRPr="002E579E">
        <w:rPr>
          <w:rFonts w:ascii="Times New Roman" w:hAnsi="Times New Roman"/>
          <w:sz w:val="24"/>
          <w:szCs w:val="24"/>
          <w:lang w:val="ru-RU"/>
        </w:rPr>
        <w:t xml:space="preserve"> соответствующ</w:t>
      </w:r>
      <w:r w:rsidR="00E03066">
        <w:rPr>
          <w:rFonts w:ascii="Times New Roman" w:hAnsi="Times New Roman"/>
          <w:sz w:val="24"/>
          <w:szCs w:val="24"/>
          <w:lang w:val="ru-RU"/>
        </w:rPr>
        <w:t>ей</w:t>
      </w:r>
      <w:r w:rsidRPr="002E579E">
        <w:rPr>
          <w:rFonts w:ascii="Times New Roman" w:hAnsi="Times New Roman"/>
          <w:sz w:val="24"/>
          <w:szCs w:val="24"/>
          <w:lang w:val="ru-RU"/>
        </w:rPr>
        <w:t xml:space="preserve"> величин</w:t>
      </w:r>
      <w:r w:rsidR="00E03066">
        <w:rPr>
          <w:rFonts w:ascii="Times New Roman" w:hAnsi="Times New Roman"/>
          <w:sz w:val="24"/>
          <w:szCs w:val="24"/>
          <w:lang w:val="ru-RU"/>
        </w:rPr>
        <w:t>ы</w:t>
      </w:r>
      <w:r w:rsidRPr="002E579E">
        <w:rPr>
          <w:rFonts w:ascii="Times New Roman" w:hAnsi="Times New Roman"/>
          <w:sz w:val="24"/>
          <w:szCs w:val="24"/>
          <w:lang w:val="ru-RU"/>
        </w:rPr>
        <w:t xml:space="preserve"> путем анализа температур поверхности Земли и Марса, которые формируются в результате конкуренции между переменной светимостью Солнца и увеличением радиусов планетных орбит. </w:t>
      </w:r>
      <w:r w:rsidR="00E03066">
        <w:rPr>
          <w:rFonts w:ascii="Times New Roman" w:hAnsi="Times New Roman"/>
          <w:sz w:val="24"/>
          <w:szCs w:val="24"/>
          <w:lang w:val="ru-RU"/>
        </w:rPr>
        <w:t>И</w:t>
      </w:r>
      <w:r w:rsidRPr="002E579E">
        <w:rPr>
          <w:rFonts w:ascii="Times New Roman" w:hAnsi="Times New Roman"/>
          <w:sz w:val="24"/>
          <w:szCs w:val="24"/>
          <w:lang w:val="ru-RU"/>
        </w:rPr>
        <w:t xml:space="preserve">спользуются </w:t>
      </w:r>
      <w:proofErr w:type="spellStart"/>
      <w:r w:rsidR="00E03066">
        <w:rPr>
          <w:rFonts w:ascii="Times New Roman" w:hAnsi="Times New Roman"/>
          <w:sz w:val="24"/>
          <w:szCs w:val="24"/>
          <w:lang w:val="ru-RU"/>
        </w:rPr>
        <w:t>палеохимические</w:t>
      </w:r>
      <w:proofErr w:type="spellEnd"/>
      <w:r w:rsidR="00E03066">
        <w:rPr>
          <w:rFonts w:ascii="Times New Roman" w:hAnsi="Times New Roman"/>
          <w:sz w:val="24"/>
          <w:szCs w:val="24"/>
          <w:lang w:val="ru-RU"/>
        </w:rPr>
        <w:t xml:space="preserve"> </w:t>
      </w:r>
      <w:r w:rsidRPr="002E579E">
        <w:rPr>
          <w:rFonts w:ascii="Times New Roman" w:hAnsi="Times New Roman"/>
          <w:sz w:val="24"/>
          <w:szCs w:val="24"/>
          <w:lang w:val="ru-RU"/>
        </w:rPr>
        <w:t>и палеобиологические данные о температуре древней Земли, с одной стороны, и геологические данные о существовании океана жидкой воды на древнем Марсе, с другой стороны. Как следует из</w:t>
      </w:r>
      <w:r w:rsidR="003B244C">
        <w:rPr>
          <w:rFonts w:ascii="Times New Roman" w:hAnsi="Times New Roman"/>
          <w:sz w:val="24"/>
          <w:szCs w:val="24"/>
          <w:lang w:val="ru-RU"/>
        </w:rPr>
        <w:t xml:space="preserve"> </w:t>
      </w:r>
      <w:r w:rsidRPr="002E579E">
        <w:rPr>
          <w:rFonts w:ascii="Times New Roman" w:hAnsi="Times New Roman"/>
          <w:sz w:val="24"/>
          <w:szCs w:val="24"/>
          <w:lang w:val="ru-RU"/>
        </w:rPr>
        <w:t xml:space="preserve">анализа, марсианские данные накладывают лишь слабое ограничение на допустимые значения параметра Хаббла из-за неизвестной солености и, следовательно, точки замерзания марсианской воды. С другой стороны, земные данные оказываются гораздо более ценными, особенно </w:t>
      </w:r>
      <w:r w:rsidR="003B244C">
        <w:rPr>
          <w:rFonts w:ascii="Times New Roman" w:hAnsi="Times New Roman"/>
          <w:sz w:val="24"/>
          <w:szCs w:val="24"/>
          <w:lang w:val="ru-RU"/>
        </w:rPr>
        <w:t>из</w:t>
      </w:r>
      <w:r w:rsidRPr="002E579E">
        <w:rPr>
          <w:rFonts w:ascii="Times New Roman" w:hAnsi="Times New Roman"/>
          <w:sz w:val="24"/>
          <w:szCs w:val="24"/>
          <w:lang w:val="ru-RU"/>
        </w:rPr>
        <w:t xml:space="preserve"> докембрийского периода, когда изменение температуры было достаточно плавным и монотонным. Например, в рамках стандартной модели ΛCDM с 70% темной энергии современное значение локального параметра </w:t>
      </w:r>
      <w:r w:rsidRPr="002E579E">
        <w:rPr>
          <w:rFonts w:ascii="Times New Roman" w:hAnsi="Times New Roman"/>
          <w:sz w:val="24"/>
          <w:szCs w:val="24"/>
          <w:lang w:val="ru-RU"/>
        </w:rPr>
        <w:lastRenderedPageBreak/>
        <w:t>Хаббла определено как 70–90 км/с/</w:t>
      </w:r>
      <w:proofErr w:type="spellStart"/>
      <w:r w:rsidRPr="002E579E">
        <w:rPr>
          <w:rFonts w:ascii="Times New Roman" w:hAnsi="Times New Roman"/>
          <w:sz w:val="24"/>
          <w:szCs w:val="24"/>
          <w:lang w:val="ru-RU"/>
        </w:rPr>
        <w:t>Мпк</w:t>
      </w:r>
      <w:proofErr w:type="spellEnd"/>
      <w:r w:rsidRPr="002E579E">
        <w:rPr>
          <w:rFonts w:ascii="Times New Roman" w:hAnsi="Times New Roman"/>
          <w:sz w:val="24"/>
          <w:szCs w:val="24"/>
          <w:lang w:val="ru-RU"/>
        </w:rPr>
        <w:t xml:space="preserve"> при допущении, что температура поверхности Земли в конце докембрия равнялась 45°C. Это находится в разумном согласии как с межгалактическими данными, так и с независимой оценкой локального параметра Хаббла, полученной на основе приливной эволюции системы Земля–Луна.</w:t>
      </w:r>
    </w:p>
    <w:p w14:paraId="5003FED9" w14:textId="79EDE1C4" w:rsidR="009D6980" w:rsidRDefault="009D6980" w:rsidP="005D4B0C">
      <w:pPr>
        <w:pStyle w:val="aa"/>
        <w:jc w:val="both"/>
        <w:rPr>
          <w:rFonts w:ascii="Times New Roman" w:hAnsi="Times New Roman"/>
          <w:sz w:val="24"/>
          <w:szCs w:val="24"/>
          <w:lang w:val="ru-RU"/>
        </w:rPr>
      </w:pPr>
    </w:p>
    <w:p w14:paraId="0A7B31F2" w14:textId="77777777" w:rsidR="00E03066" w:rsidRDefault="00E03066" w:rsidP="00E03066">
      <w:pPr>
        <w:pStyle w:val="aa"/>
        <w:rPr>
          <w:rFonts w:ascii="Times New Roman" w:hAnsi="Times New Roman"/>
          <w:bCs/>
          <w:sz w:val="24"/>
          <w:szCs w:val="24"/>
          <w:lang w:val="en-US"/>
        </w:rPr>
      </w:pPr>
      <w:r w:rsidRPr="00A716E2">
        <w:rPr>
          <w:rFonts w:ascii="Times New Roman" w:hAnsi="Times New Roman"/>
          <w:bCs/>
          <w:sz w:val="24"/>
          <w:szCs w:val="24"/>
          <w:lang w:val="en-US"/>
        </w:rPr>
        <w:t xml:space="preserve">Estimating the local </w:t>
      </w:r>
      <w:proofErr w:type="spellStart"/>
      <w:r w:rsidRPr="00A716E2">
        <w:rPr>
          <w:rFonts w:ascii="Times New Roman" w:hAnsi="Times New Roman"/>
          <w:bCs/>
          <w:sz w:val="24"/>
          <w:szCs w:val="24"/>
          <w:lang w:val="en-US"/>
        </w:rPr>
        <w:t>hubble</w:t>
      </w:r>
      <w:proofErr w:type="spellEnd"/>
      <w:r w:rsidRPr="00A716E2">
        <w:rPr>
          <w:rFonts w:ascii="Times New Roman" w:hAnsi="Times New Roman"/>
          <w:bCs/>
          <w:sz w:val="24"/>
          <w:szCs w:val="24"/>
          <w:lang w:val="en-US"/>
        </w:rPr>
        <w:t xml:space="preserve"> parameter from the thermal evolution of earth and mars / Y. V. </w:t>
      </w:r>
      <w:proofErr w:type="spellStart"/>
      <w:r w:rsidRPr="00A716E2">
        <w:rPr>
          <w:rFonts w:ascii="Times New Roman" w:hAnsi="Times New Roman"/>
          <w:bCs/>
          <w:sz w:val="24"/>
          <w:szCs w:val="24"/>
          <w:lang w:val="en-US"/>
        </w:rPr>
        <w:t>Dumin</w:t>
      </w:r>
      <w:proofErr w:type="spellEnd"/>
      <w:r w:rsidRPr="00A716E2">
        <w:rPr>
          <w:rFonts w:ascii="Times New Roman" w:hAnsi="Times New Roman"/>
          <w:bCs/>
          <w:sz w:val="24"/>
          <w:szCs w:val="24"/>
          <w:lang w:val="en-US"/>
        </w:rPr>
        <w:t xml:space="preserve">, E. G. </w:t>
      </w:r>
      <w:proofErr w:type="spellStart"/>
      <w:r w:rsidRPr="00A716E2">
        <w:rPr>
          <w:rFonts w:ascii="Times New Roman" w:hAnsi="Times New Roman"/>
          <w:bCs/>
          <w:sz w:val="24"/>
          <w:szCs w:val="24"/>
          <w:lang w:val="en-US"/>
        </w:rPr>
        <w:t>Khramova</w:t>
      </w:r>
      <w:proofErr w:type="spellEnd"/>
      <w:r w:rsidRPr="00A716E2">
        <w:rPr>
          <w:rFonts w:ascii="Times New Roman" w:hAnsi="Times New Roman"/>
          <w:bCs/>
          <w:sz w:val="24"/>
          <w:szCs w:val="24"/>
          <w:lang w:val="en-US"/>
        </w:rPr>
        <w:t xml:space="preserve">, L. M. </w:t>
      </w:r>
      <w:proofErr w:type="spellStart"/>
      <w:r w:rsidRPr="00A716E2">
        <w:rPr>
          <w:rFonts w:ascii="Times New Roman" w:hAnsi="Times New Roman"/>
          <w:bCs/>
          <w:sz w:val="24"/>
          <w:szCs w:val="24"/>
          <w:lang w:val="en-US"/>
        </w:rPr>
        <w:t>Svirskaya</w:t>
      </w:r>
      <w:proofErr w:type="spellEnd"/>
      <w:r w:rsidRPr="00A716E2">
        <w:rPr>
          <w:rFonts w:ascii="Times New Roman" w:hAnsi="Times New Roman"/>
          <w:bCs/>
          <w:sz w:val="24"/>
          <w:szCs w:val="24"/>
          <w:lang w:val="en-US"/>
        </w:rPr>
        <w:t xml:space="preserve">, E. S. </w:t>
      </w:r>
      <w:proofErr w:type="spellStart"/>
      <w:r w:rsidRPr="00A716E2">
        <w:rPr>
          <w:rFonts w:ascii="Times New Roman" w:hAnsi="Times New Roman"/>
          <w:bCs/>
          <w:sz w:val="24"/>
          <w:szCs w:val="24"/>
          <w:lang w:val="en-US"/>
        </w:rPr>
        <w:t>Savinykh</w:t>
      </w:r>
      <w:proofErr w:type="spellEnd"/>
      <w:r w:rsidRPr="00A716E2">
        <w:rPr>
          <w:rFonts w:ascii="Times New Roman" w:hAnsi="Times New Roman"/>
          <w:bCs/>
          <w:sz w:val="24"/>
          <w:szCs w:val="24"/>
          <w:lang w:val="en-US"/>
        </w:rPr>
        <w:t xml:space="preserve"> // Gravitation and Cosmology. — 2025. — Vol. 31, no. 4. — P. 489–498.</w:t>
      </w:r>
    </w:p>
    <w:p w14:paraId="3337B448" w14:textId="77777777" w:rsidR="00E03066" w:rsidRDefault="00E03066" w:rsidP="007012A1">
      <w:pPr>
        <w:numPr>
          <w:ilvl w:val="0"/>
          <w:numId w:val="8"/>
        </w:numPr>
        <w:ind w:left="1170"/>
        <w:textAlignment w:val="baseline"/>
        <w:rPr>
          <w:rFonts w:ascii="inherit" w:hAnsi="inherit"/>
          <w:color w:val="222222"/>
          <w:sz w:val="27"/>
          <w:szCs w:val="27"/>
        </w:rPr>
      </w:pPr>
      <w:r>
        <w:rPr>
          <w:rFonts w:ascii="inherit" w:hAnsi="inherit"/>
          <w:b/>
          <w:bCs/>
          <w:color w:val="222222"/>
          <w:sz w:val="22"/>
          <w:szCs w:val="22"/>
          <w:bdr w:val="none" w:sz="0" w:space="0" w:color="auto" w:frame="1"/>
        </w:rPr>
        <w:t>DOI:</w:t>
      </w:r>
      <w:r>
        <w:rPr>
          <w:rStyle w:val="apple-converted-space"/>
          <w:rFonts w:ascii="inherit" w:hAnsi="inherit"/>
          <w:color w:val="222222"/>
          <w:sz w:val="27"/>
          <w:szCs w:val="27"/>
        </w:rPr>
        <w:t> </w:t>
      </w:r>
      <w:hyperlink r:id="rId20" w:tgtFrame="_blank" w:tooltip="Перейти на страницу с информацией о публикации на сайте издателя" w:history="1">
        <w:r>
          <w:rPr>
            <w:rStyle w:val="ad"/>
            <w:rFonts w:ascii="inherit" w:hAnsi="inherit"/>
            <w:color w:val="000099"/>
            <w:bdr w:val="none" w:sz="0" w:space="0" w:color="auto" w:frame="1"/>
          </w:rPr>
          <w:t>10.1134/S0202289325700355</w:t>
        </w:r>
      </w:hyperlink>
    </w:p>
    <w:p w14:paraId="23F7B3C7" w14:textId="35DFE4F4" w:rsidR="003E4681" w:rsidRDefault="003E4681" w:rsidP="00993677">
      <w:pPr>
        <w:pStyle w:val="aa"/>
        <w:tabs>
          <w:tab w:val="left" w:pos="2077"/>
        </w:tabs>
        <w:jc w:val="both"/>
        <w:rPr>
          <w:rFonts w:ascii="Times New Roman" w:hAnsi="Times New Roman"/>
          <w:sz w:val="24"/>
          <w:szCs w:val="24"/>
          <w:lang w:val="ru-RU"/>
        </w:rPr>
      </w:pPr>
    </w:p>
    <w:p w14:paraId="5BF5B548" w14:textId="7744D5A9" w:rsidR="00E03066" w:rsidRPr="003B244C" w:rsidRDefault="003B244C" w:rsidP="00E03066">
      <w:pPr>
        <w:pStyle w:val="aa"/>
        <w:jc w:val="both"/>
        <w:rPr>
          <w:rFonts w:ascii="Times New Roman" w:hAnsi="Times New Roman"/>
          <w:sz w:val="24"/>
          <w:szCs w:val="24"/>
          <w:lang w:val="ru-RU"/>
        </w:rPr>
      </w:pPr>
      <w:r w:rsidRPr="003B244C">
        <w:rPr>
          <w:rFonts w:ascii="Times New Roman" w:hAnsi="Times New Roman"/>
          <w:sz w:val="24"/>
          <w:szCs w:val="24"/>
          <w:lang w:val="ru-RU"/>
        </w:rPr>
        <w:t>3.</w:t>
      </w:r>
      <w:r w:rsidR="007012A1">
        <w:rPr>
          <w:rFonts w:ascii="Times New Roman" w:hAnsi="Times New Roman"/>
          <w:sz w:val="24"/>
          <w:szCs w:val="24"/>
          <w:lang w:val="ru-RU"/>
        </w:rPr>
        <w:t>4</w:t>
      </w:r>
      <w:r w:rsidR="00E03066" w:rsidRPr="003B244C">
        <w:rPr>
          <w:rFonts w:ascii="Times New Roman" w:hAnsi="Times New Roman"/>
          <w:sz w:val="24"/>
          <w:szCs w:val="24"/>
          <w:lang w:val="ru-RU"/>
        </w:rPr>
        <w:t xml:space="preserve"> </w:t>
      </w:r>
      <w:r>
        <w:rPr>
          <w:rFonts w:ascii="Times New Roman" w:hAnsi="Times New Roman"/>
          <w:sz w:val="24"/>
          <w:szCs w:val="24"/>
          <w:lang w:val="ru-RU"/>
        </w:rPr>
        <w:t>П</w:t>
      </w:r>
      <w:r w:rsidRPr="003B244C">
        <w:rPr>
          <w:rFonts w:ascii="Times New Roman" w:hAnsi="Times New Roman"/>
          <w:sz w:val="24"/>
          <w:szCs w:val="24"/>
          <w:lang w:val="ru-RU"/>
        </w:rPr>
        <w:t>амят</w:t>
      </w:r>
      <w:r>
        <w:rPr>
          <w:rFonts w:ascii="Times New Roman" w:hAnsi="Times New Roman"/>
          <w:sz w:val="24"/>
          <w:szCs w:val="24"/>
          <w:lang w:val="ru-RU"/>
        </w:rPr>
        <w:t>и</w:t>
      </w:r>
      <w:r w:rsidRPr="003B244C">
        <w:rPr>
          <w:rFonts w:ascii="Times New Roman" w:hAnsi="Times New Roman"/>
          <w:sz w:val="24"/>
          <w:szCs w:val="24"/>
          <w:lang w:val="ru-RU"/>
        </w:rPr>
        <w:t xml:space="preserve"> Борис</w:t>
      </w:r>
      <w:r>
        <w:rPr>
          <w:rFonts w:ascii="Times New Roman" w:hAnsi="Times New Roman"/>
          <w:sz w:val="24"/>
          <w:szCs w:val="24"/>
          <w:lang w:val="ru-RU"/>
        </w:rPr>
        <w:t>а</w:t>
      </w:r>
      <w:r w:rsidRPr="003B244C">
        <w:rPr>
          <w:rFonts w:ascii="Times New Roman" w:hAnsi="Times New Roman"/>
          <w:sz w:val="24"/>
          <w:szCs w:val="24"/>
          <w:lang w:val="ru-RU"/>
        </w:rPr>
        <w:t xml:space="preserve"> Всеволодович</w:t>
      </w:r>
      <w:r>
        <w:rPr>
          <w:rFonts w:ascii="Times New Roman" w:hAnsi="Times New Roman"/>
          <w:sz w:val="24"/>
          <w:szCs w:val="24"/>
          <w:lang w:val="ru-RU"/>
        </w:rPr>
        <w:t>а</w:t>
      </w:r>
      <w:r w:rsidRPr="003B244C">
        <w:rPr>
          <w:rFonts w:ascii="Times New Roman" w:hAnsi="Times New Roman"/>
          <w:sz w:val="24"/>
          <w:szCs w:val="24"/>
          <w:lang w:val="ru-RU"/>
        </w:rPr>
        <w:t xml:space="preserve"> Сомов</w:t>
      </w:r>
      <w:r>
        <w:rPr>
          <w:rFonts w:ascii="Times New Roman" w:hAnsi="Times New Roman"/>
          <w:sz w:val="24"/>
          <w:szCs w:val="24"/>
          <w:lang w:val="ru-RU"/>
        </w:rPr>
        <w:t>а</w:t>
      </w:r>
      <w:r w:rsidRPr="003B244C">
        <w:rPr>
          <w:rFonts w:ascii="Times New Roman" w:hAnsi="Times New Roman"/>
          <w:sz w:val="24"/>
          <w:szCs w:val="24"/>
          <w:lang w:val="ru-RU"/>
        </w:rPr>
        <w:t>. К 80-летию со дня его рождения</w:t>
      </w:r>
    </w:p>
    <w:p w14:paraId="7A29F7EA" w14:textId="77777777" w:rsidR="003B244C" w:rsidRPr="003B244C" w:rsidRDefault="003B244C" w:rsidP="00E03066">
      <w:pPr>
        <w:pStyle w:val="aa"/>
        <w:jc w:val="both"/>
        <w:rPr>
          <w:rFonts w:ascii="Times New Roman" w:hAnsi="Times New Roman"/>
          <w:sz w:val="24"/>
          <w:szCs w:val="24"/>
          <w:lang w:val="ru-RU"/>
        </w:rPr>
      </w:pPr>
    </w:p>
    <w:p w14:paraId="7C3879BF" w14:textId="61B96C44" w:rsidR="00E03066" w:rsidRDefault="00E03066" w:rsidP="00E03066">
      <w:pPr>
        <w:pStyle w:val="aa"/>
        <w:jc w:val="both"/>
        <w:rPr>
          <w:rFonts w:ascii="Times New Roman" w:hAnsi="Times New Roman"/>
          <w:sz w:val="24"/>
          <w:szCs w:val="24"/>
        </w:rPr>
      </w:pPr>
      <w:r w:rsidRPr="00AF4B1A">
        <w:rPr>
          <w:rFonts w:ascii="Times New Roman" w:hAnsi="Times New Roman"/>
          <w:sz w:val="24"/>
          <w:szCs w:val="24"/>
        </w:rPr>
        <w:t xml:space="preserve">Борис Всеволодович Сомов, профессор Московского государственного университета, один из ведущих мировых ученых в области космической электродинамики и физики Солнца, </w:t>
      </w:r>
      <w:r w:rsidR="003B244C">
        <w:rPr>
          <w:rFonts w:ascii="Times New Roman" w:hAnsi="Times New Roman"/>
          <w:sz w:val="24"/>
          <w:szCs w:val="24"/>
          <w:lang w:val="ru-RU"/>
        </w:rPr>
        <w:t>ушел из жизни</w:t>
      </w:r>
      <w:r w:rsidRPr="00AF4B1A">
        <w:rPr>
          <w:rFonts w:ascii="Times New Roman" w:hAnsi="Times New Roman"/>
          <w:sz w:val="24"/>
          <w:szCs w:val="24"/>
        </w:rPr>
        <w:t xml:space="preserve"> 2 декабря 2022 года в возрасте 77 лет. В этом году ему исполнилось бы 80 лет. На протяжении всей своей жизни Борис Всеволодович был неразрывно связан с научной и образовательной деятельностью, более 30 лет которой он провел в стенах Московского университета</w:t>
      </w:r>
      <w:r w:rsidR="003E4681">
        <w:rPr>
          <w:rFonts w:ascii="Times New Roman" w:hAnsi="Times New Roman"/>
          <w:sz w:val="24"/>
          <w:szCs w:val="24"/>
          <w:lang w:val="ru-RU"/>
        </w:rPr>
        <w:t xml:space="preserve">, где руководил отделом физики Солнца Государственного астрономического института имени П.К. </w:t>
      </w:r>
      <w:proofErr w:type="spellStart"/>
      <w:r w:rsidR="003E4681">
        <w:rPr>
          <w:rFonts w:ascii="Times New Roman" w:hAnsi="Times New Roman"/>
          <w:sz w:val="24"/>
          <w:szCs w:val="24"/>
          <w:lang w:val="ru-RU"/>
        </w:rPr>
        <w:t>Штернберга</w:t>
      </w:r>
      <w:proofErr w:type="spellEnd"/>
      <w:r w:rsidR="003E4681">
        <w:rPr>
          <w:rFonts w:ascii="Times New Roman" w:hAnsi="Times New Roman"/>
          <w:sz w:val="24"/>
          <w:szCs w:val="24"/>
          <w:lang w:val="ru-RU"/>
        </w:rPr>
        <w:t>.</w:t>
      </w:r>
      <w:r w:rsidRPr="00AF4B1A">
        <w:rPr>
          <w:rFonts w:ascii="Times New Roman" w:hAnsi="Times New Roman"/>
          <w:sz w:val="24"/>
          <w:szCs w:val="24"/>
        </w:rPr>
        <w:t xml:space="preserve"> </w:t>
      </w:r>
      <w:r w:rsidR="003B244C">
        <w:rPr>
          <w:rFonts w:ascii="Times New Roman" w:hAnsi="Times New Roman"/>
          <w:sz w:val="24"/>
          <w:szCs w:val="24"/>
          <w:lang w:val="ru-RU"/>
        </w:rPr>
        <w:t>Представлено</w:t>
      </w:r>
      <w:r w:rsidRPr="00AF4B1A">
        <w:rPr>
          <w:rFonts w:ascii="Times New Roman" w:hAnsi="Times New Roman"/>
          <w:sz w:val="24"/>
          <w:szCs w:val="24"/>
        </w:rPr>
        <w:t xml:space="preserve"> эссе</w:t>
      </w:r>
      <w:r w:rsidR="003B244C">
        <w:rPr>
          <w:rFonts w:ascii="Times New Roman" w:hAnsi="Times New Roman"/>
          <w:sz w:val="24"/>
          <w:szCs w:val="24"/>
          <w:lang w:val="ru-RU"/>
        </w:rPr>
        <w:t>, в котором</w:t>
      </w:r>
      <w:r w:rsidRPr="00AF4B1A">
        <w:rPr>
          <w:rFonts w:ascii="Times New Roman" w:hAnsi="Times New Roman"/>
          <w:sz w:val="24"/>
          <w:szCs w:val="24"/>
        </w:rPr>
        <w:t xml:space="preserve"> кратко опис</w:t>
      </w:r>
      <w:r w:rsidR="003E4681">
        <w:rPr>
          <w:rFonts w:ascii="Times New Roman" w:hAnsi="Times New Roman"/>
          <w:sz w:val="24"/>
          <w:szCs w:val="24"/>
          <w:lang w:val="ru-RU"/>
        </w:rPr>
        <w:t>ывается</w:t>
      </w:r>
      <w:r w:rsidRPr="00AF4B1A">
        <w:rPr>
          <w:rFonts w:ascii="Times New Roman" w:hAnsi="Times New Roman"/>
          <w:sz w:val="24"/>
          <w:szCs w:val="24"/>
        </w:rPr>
        <w:t xml:space="preserve"> научный путь Бориса Всеволодовича, его основные научные достижения, а также основные этапы его биографии.</w:t>
      </w:r>
    </w:p>
    <w:p w14:paraId="1DA3987D" w14:textId="77777777" w:rsidR="00E03066" w:rsidRDefault="00E03066" w:rsidP="00E03066">
      <w:pPr>
        <w:pStyle w:val="aa"/>
        <w:jc w:val="both"/>
        <w:rPr>
          <w:rFonts w:ascii="Times New Roman" w:hAnsi="Times New Roman"/>
          <w:sz w:val="24"/>
          <w:szCs w:val="24"/>
        </w:rPr>
      </w:pPr>
    </w:p>
    <w:p w14:paraId="281DAFE1" w14:textId="77777777" w:rsidR="00E03066" w:rsidRDefault="00E03066" w:rsidP="00E03066">
      <w:pPr>
        <w:pStyle w:val="aa"/>
        <w:jc w:val="both"/>
        <w:rPr>
          <w:rFonts w:ascii="Times New Roman" w:hAnsi="Times New Roman"/>
          <w:sz w:val="24"/>
          <w:szCs w:val="24"/>
        </w:rPr>
      </w:pPr>
      <w:r w:rsidRPr="00AF4B1A">
        <w:rPr>
          <w:rFonts w:ascii="Times New Roman" w:hAnsi="Times New Roman"/>
          <w:sz w:val="24"/>
          <w:szCs w:val="24"/>
        </w:rPr>
        <w:t xml:space="preserve">Богачев С. А., Леденцов Л. С. </w:t>
      </w:r>
      <w:proofErr w:type="spellStart"/>
      <w:r w:rsidRPr="00AF4B1A">
        <w:rPr>
          <w:rFonts w:ascii="Times New Roman" w:hAnsi="Times New Roman"/>
          <w:sz w:val="24"/>
          <w:szCs w:val="24"/>
        </w:rPr>
        <w:t>In</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memory</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of</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boris</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vsevolodovich</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somov</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on</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the</w:t>
      </w:r>
      <w:proofErr w:type="spellEnd"/>
      <w:r w:rsidRPr="00AF4B1A">
        <w:rPr>
          <w:rFonts w:ascii="Times New Roman" w:hAnsi="Times New Roman"/>
          <w:sz w:val="24"/>
          <w:szCs w:val="24"/>
        </w:rPr>
        <w:t xml:space="preserve"> 80th </w:t>
      </w:r>
      <w:proofErr w:type="spellStart"/>
      <w:r w:rsidRPr="00AF4B1A">
        <w:rPr>
          <w:rFonts w:ascii="Times New Roman" w:hAnsi="Times New Roman"/>
          <w:sz w:val="24"/>
          <w:szCs w:val="24"/>
        </w:rPr>
        <w:t>anniversary</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of</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his</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birth</w:t>
      </w:r>
      <w:proofErr w:type="spellEnd"/>
      <w:r w:rsidRPr="00AF4B1A">
        <w:rPr>
          <w:rFonts w:ascii="Times New Roman" w:hAnsi="Times New Roman"/>
          <w:sz w:val="24"/>
          <w:szCs w:val="24"/>
        </w:rPr>
        <w:t xml:space="preserve"> // </w:t>
      </w:r>
      <w:proofErr w:type="spellStart"/>
      <w:r w:rsidRPr="00AF4B1A">
        <w:rPr>
          <w:rFonts w:ascii="Times New Roman" w:hAnsi="Times New Roman"/>
          <w:sz w:val="24"/>
          <w:szCs w:val="24"/>
        </w:rPr>
        <w:t>Moscow</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University</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Physics</w:t>
      </w:r>
      <w:proofErr w:type="spellEnd"/>
      <w:r w:rsidRPr="00AF4B1A">
        <w:rPr>
          <w:rFonts w:ascii="Times New Roman" w:hAnsi="Times New Roman"/>
          <w:sz w:val="24"/>
          <w:szCs w:val="24"/>
        </w:rPr>
        <w:t xml:space="preserve"> </w:t>
      </w:r>
      <w:proofErr w:type="spellStart"/>
      <w:r w:rsidRPr="00AF4B1A">
        <w:rPr>
          <w:rFonts w:ascii="Times New Roman" w:hAnsi="Times New Roman"/>
          <w:sz w:val="24"/>
          <w:szCs w:val="24"/>
        </w:rPr>
        <w:t>Bulletin</w:t>
      </w:r>
      <w:proofErr w:type="spellEnd"/>
      <w:r w:rsidRPr="00AF4B1A">
        <w:rPr>
          <w:rFonts w:ascii="Times New Roman" w:hAnsi="Times New Roman"/>
          <w:sz w:val="24"/>
          <w:szCs w:val="24"/>
        </w:rPr>
        <w:t xml:space="preserve">. — 2025. — </w:t>
      </w:r>
      <w:proofErr w:type="spellStart"/>
      <w:r w:rsidRPr="00AF4B1A">
        <w:rPr>
          <w:rFonts w:ascii="Times New Roman" w:hAnsi="Times New Roman"/>
          <w:sz w:val="24"/>
          <w:szCs w:val="24"/>
        </w:rPr>
        <w:t>Vol</w:t>
      </w:r>
      <w:proofErr w:type="spellEnd"/>
      <w:r w:rsidRPr="00AF4B1A">
        <w:rPr>
          <w:rFonts w:ascii="Times New Roman" w:hAnsi="Times New Roman"/>
          <w:sz w:val="24"/>
          <w:szCs w:val="24"/>
        </w:rPr>
        <w:t xml:space="preserve">. 80, </w:t>
      </w:r>
      <w:proofErr w:type="spellStart"/>
      <w:r w:rsidRPr="00AF4B1A">
        <w:rPr>
          <w:rFonts w:ascii="Times New Roman" w:hAnsi="Times New Roman"/>
          <w:sz w:val="24"/>
          <w:szCs w:val="24"/>
        </w:rPr>
        <w:t>no</w:t>
      </w:r>
      <w:proofErr w:type="spellEnd"/>
      <w:r w:rsidRPr="00AF4B1A">
        <w:rPr>
          <w:rFonts w:ascii="Times New Roman" w:hAnsi="Times New Roman"/>
          <w:sz w:val="24"/>
          <w:szCs w:val="24"/>
        </w:rPr>
        <w:t>. 7.</w:t>
      </w:r>
    </w:p>
    <w:p w14:paraId="15F1149F" w14:textId="77777777" w:rsidR="00E03066" w:rsidRDefault="00E03066" w:rsidP="00E03066">
      <w:pPr>
        <w:pStyle w:val="aa"/>
        <w:jc w:val="both"/>
        <w:rPr>
          <w:rFonts w:ascii="Times New Roman" w:hAnsi="Times New Roman"/>
          <w:sz w:val="24"/>
          <w:szCs w:val="24"/>
        </w:rPr>
      </w:pPr>
    </w:p>
    <w:p w14:paraId="5CB0CEFC" w14:textId="77777777" w:rsidR="00E03066" w:rsidRPr="00A54810" w:rsidRDefault="00E03066" w:rsidP="00E03066">
      <w:pPr>
        <w:pStyle w:val="aa"/>
        <w:jc w:val="both"/>
        <w:rPr>
          <w:rFonts w:ascii="Times New Roman" w:eastAsia="Times New Roman" w:hAnsi="Times New Roman"/>
          <w:sz w:val="24"/>
          <w:szCs w:val="24"/>
          <w:lang w:val="en-US" w:eastAsia="ru-RU"/>
        </w:rPr>
      </w:pPr>
    </w:p>
    <w:p w14:paraId="188C455C" w14:textId="695F3B8E" w:rsidR="002E579E" w:rsidRPr="00993677" w:rsidRDefault="00E03066" w:rsidP="002E579E">
      <w:pPr>
        <w:pStyle w:val="aa"/>
        <w:jc w:val="both"/>
        <w:rPr>
          <w:rFonts w:ascii="Times New Roman" w:eastAsia="Times New Roman" w:hAnsi="Times New Roman"/>
          <w:sz w:val="24"/>
          <w:szCs w:val="24"/>
          <w:lang w:val="ru-RU" w:eastAsia="ru-RU"/>
        </w:rPr>
      </w:pPr>
      <w:r>
        <w:rPr>
          <w:rFonts w:ascii="Times New Roman" w:eastAsia="Times New Roman" w:hAnsi="Times New Roman"/>
          <w:sz w:val="24"/>
          <w:szCs w:val="24"/>
          <w:lang w:eastAsia="ru-RU"/>
        </w:rPr>
        <w:t>Результаты исследований</w:t>
      </w:r>
      <w:r>
        <w:rPr>
          <w:rFonts w:ascii="Times New Roman" w:eastAsia="Times New Roman" w:hAnsi="Times New Roman"/>
          <w:sz w:val="24"/>
          <w:szCs w:val="24"/>
          <w:lang w:val="ru-RU" w:eastAsia="ru-RU"/>
        </w:rPr>
        <w:t xml:space="preserve"> по теме «Физика Солнца и плазменная астрофизика» 202</w:t>
      </w:r>
      <w:r w:rsidR="003E4681">
        <w:rPr>
          <w:rFonts w:ascii="Times New Roman" w:eastAsia="Times New Roman" w:hAnsi="Times New Roman"/>
          <w:sz w:val="24"/>
          <w:szCs w:val="24"/>
          <w:lang w:val="ru-RU" w:eastAsia="ru-RU"/>
        </w:rPr>
        <w:t>5</w:t>
      </w:r>
      <w:r>
        <w:rPr>
          <w:rFonts w:ascii="Times New Roman" w:eastAsia="Times New Roman" w:hAnsi="Times New Roman"/>
          <w:sz w:val="24"/>
          <w:szCs w:val="24"/>
          <w:lang w:val="ru-RU" w:eastAsia="ru-RU"/>
        </w:rPr>
        <w:t xml:space="preserve"> год</w:t>
      </w:r>
      <w:r w:rsidR="003E4681">
        <w:rPr>
          <w:rFonts w:ascii="Times New Roman" w:eastAsia="Times New Roman" w:hAnsi="Times New Roman"/>
          <w:sz w:val="24"/>
          <w:szCs w:val="24"/>
          <w:lang w:val="ru-RU" w:eastAsia="ru-RU"/>
        </w:rPr>
        <w:t>а</w:t>
      </w:r>
      <w:r>
        <w:rPr>
          <w:rFonts w:ascii="Times New Roman" w:eastAsia="Times New Roman" w:hAnsi="Times New Roman"/>
          <w:sz w:val="24"/>
          <w:szCs w:val="24"/>
          <w:lang w:eastAsia="ru-RU"/>
        </w:rPr>
        <w:t xml:space="preserve"> </w:t>
      </w:r>
      <w:r>
        <w:rPr>
          <w:rFonts w:ascii="Times New Roman" w:eastAsia="Times New Roman" w:hAnsi="Times New Roman"/>
          <w:sz w:val="24"/>
          <w:szCs w:val="24"/>
          <w:lang w:val="ru-RU" w:eastAsia="ru-RU"/>
        </w:rPr>
        <w:t>о</w:t>
      </w:r>
      <w:r>
        <w:rPr>
          <w:rFonts w:ascii="Times New Roman" w:eastAsia="Times New Roman" w:hAnsi="Times New Roman"/>
          <w:sz w:val="24"/>
          <w:szCs w:val="24"/>
          <w:lang w:eastAsia="ru-RU"/>
        </w:rPr>
        <w:t xml:space="preserve">публикованы в </w:t>
      </w:r>
      <w:r w:rsidR="003E4681">
        <w:rPr>
          <w:rFonts w:ascii="Times New Roman" w:eastAsia="Times New Roman" w:hAnsi="Times New Roman"/>
          <w:sz w:val="24"/>
          <w:szCs w:val="24"/>
          <w:lang w:val="ru-RU" w:eastAsia="ru-RU"/>
        </w:rPr>
        <w:t>16</w:t>
      </w:r>
      <w:r>
        <w:rPr>
          <w:rFonts w:ascii="Times New Roman" w:eastAsia="Times New Roman" w:hAnsi="Times New Roman"/>
          <w:sz w:val="24"/>
          <w:szCs w:val="24"/>
          <w:lang w:eastAsia="ru-RU"/>
        </w:rPr>
        <w:t xml:space="preserve"> статьях</w:t>
      </w:r>
      <w:r w:rsidR="003E4681">
        <w:rPr>
          <w:rFonts w:ascii="Times New Roman" w:eastAsia="Times New Roman" w:hAnsi="Times New Roman"/>
          <w:sz w:val="24"/>
          <w:szCs w:val="24"/>
          <w:lang w:val="ru-RU" w:eastAsia="ru-RU"/>
        </w:rPr>
        <w:t>,</w:t>
      </w:r>
      <w:r>
        <w:rPr>
          <w:rFonts w:ascii="Times New Roman" w:eastAsia="Times New Roman" w:hAnsi="Times New Roman"/>
          <w:sz w:val="24"/>
          <w:szCs w:val="24"/>
          <w:lang w:eastAsia="ru-RU"/>
        </w:rPr>
        <w:t xml:space="preserve"> а также представлены в </w:t>
      </w:r>
      <w:r w:rsidR="00993677">
        <w:rPr>
          <w:rFonts w:ascii="Times New Roman" w:eastAsia="Times New Roman" w:hAnsi="Times New Roman"/>
          <w:sz w:val="24"/>
          <w:szCs w:val="24"/>
          <w:lang w:val="ru-RU" w:eastAsia="ru-RU"/>
        </w:rPr>
        <w:t>20</w:t>
      </w:r>
      <w:r>
        <w:rPr>
          <w:rFonts w:ascii="Times New Roman" w:eastAsia="Times New Roman" w:hAnsi="Times New Roman"/>
          <w:sz w:val="24"/>
          <w:szCs w:val="24"/>
          <w:lang w:eastAsia="ru-RU"/>
        </w:rPr>
        <w:t xml:space="preserve"> устных и</w:t>
      </w:r>
      <w:r w:rsidR="00993677">
        <w:rPr>
          <w:rFonts w:ascii="Times New Roman" w:eastAsia="Times New Roman" w:hAnsi="Times New Roman"/>
          <w:sz w:val="24"/>
          <w:szCs w:val="24"/>
          <w:lang w:val="ru-RU" w:eastAsia="ru-RU"/>
        </w:rPr>
        <w:t xml:space="preserve"> 1</w:t>
      </w:r>
      <w:r>
        <w:rPr>
          <w:rFonts w:ascii="Times New Roman" w:eastAsia="Times New Roman" w:hAnsi="Times New Roman"/>
          <w:sz w:val="24"/>
          <w:szCs w:val="24"/>
          <w:lang w:eastAsia="ru-RU"/>
        </w:rPr>
        <w:t xml:space="preserve"> стендов</w:t>
      </w:r>
      <w:r w:rsidR="00993677">
        <w:rPr>
          <w:rFonts w:ascii="Times New Roman" w:eastAsia="Times New Roman" w:hAnsi="Times New Roman"/>
          <w:sz w:val="24"/>
          <w:szCs w:val="24"/>
          <w:lang w:val="ru-RU" w:eastAsia="ru-RU"/>
        </w:rPr>
        <w:t>ом</w:t>
      </w:r>
      <w:r>
        <w:rPr>
          <w:rFonts w:ascii="Times New Roman" w:eastAsia="Times New Roman" w:hAnsi="Times New Roman"/>
          <w:sz w:val="24"/>
          <w:szCs w:val="24"/>
          <w:lang w:eastAsia="ru-RU"/>
        </w:rPr>
        <w:t xml:space="preserve"> докладах на российских и международных конференциях.</w:t>
      </w:r>
    </w:p>
    <w:sectPr w:rsidR="002E579E" w:rsidRPr="00993677" w:rsidSect="00481181">
      <w:pgSz w:w="11906" w:h="16838"/>
      <w:pgMar w:top="1134" w:right="851" w:bottom="1134" w:left="851"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roid Sans Fallback">
    <w:altName w:val="Segoe UI"/>
    <w:panose1 w:val="020B0604020202020204"/>
    <w:charset w:val="00"/>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1"/>
    <w:family w:val="swiss"/>
    <w:pitch w:val="variable"/>
  </w:font>
  <w:font w:name="FreeSans">
    <w:panose1 w:val="020B0604020202020204"/>
    <w:charset w:val="00"/>
    <w:family w:val="roman"/>
    <w:pitch w:val="default"/>
  </w:font>
  <w:font w:name="Courier">
    <w:panose1 w:val="00000000000000000000"/>
    <w:charset w:val="00"/>
    <w:family w:val="auto"/>
    <w:pitch w:val="variable"/>
    <w:sig w:usb0="00000003"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inherit">
    <w:altName w:val="Cambria"/>
    <w:panose1 w:val="020B06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A3661"/>
    <w:multiLevelType w:val="multilevel"/>
    <w:tmpl w:val="C4E4E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511F56"/>
    <w:multiLevelType w:val="multilevel"/>
    <w:tmpl w:val="C78E2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751E42"/>
    <w:multiLevelType w:val="multilevel"/>
    <w:tmpl w:val="01D830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6FB1B0F"/>
    <w:multiLevelType w:val="multilevel"/>
    <w:tmpl w:val="7C346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916709"/>
    <w:multiLevelType w:val="multilevel"/>
    <w:tmpl w:val="2AF45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E87D50"/>
    <w:multiLevelType w:val="multilevel"/>
    <w:tmpl w:val="6CD81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582FDB"/>
    <w:multiLevelType w:val="multilevel"/>
    <w:tmpl w:val="3F2AB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716914"/>
    <w:multiLevelType w:val="multilevel"/>
    <w:tmpl w:val="C5BAF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BF6599"/>
    <w:multiLevelType w:val="multilevel"/>
    <w:tmpl w:val="D050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B61F20"/>
    <w:multiLevelType w:val="multilevel"/>
    <w:tmpl w:val="A210E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370120"/>
    <w:multiLevelType w:val="multilevel"/>
    <w:tmpl w:val="CDC21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6B603A"/>
    <w:multiLevelType w:val="multilevel"/>
    <w:tmpl w:val="AAF27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0"/>
  </w:num>
  <w:num w:numId="3">
    <w:abstractNumId w:val="4"/>
  </w:num>
  <w:num w:numId="4">
    <w:abstractNumId w:val="3"/>
  </w:num>
  <w:num w:numId="5">
    <w:abstractNumId w:val="6"/>
  </w:num>
  <w:num w:numId="6">
    <w:abstractNumId w:val="7"/>
  </w:num>
  <w:num w:numId="7">
    <w:abstractNumId w:val="1"/>
  </w:num>
  <w:num w:numId="8">
    <w:abstractNumId w:val="9"/>
  </w:num>
  <w:num w:numId="9">
    <w:abstractNumId w:val="5"/>
  </w:num>
  <w:num w:numId="10">
    <w:abstractNumId w:val="11"/>
  </w:num>
  <w:num w:numId="11">
    <w:abstractNumId w:val="8"/>
  </w:num>
  <w:num w:numId="12">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FAC"/>
    <w:rsid w:val="00000C7B"/>
    <w:rsid w:val="00007B27"/>
    <w:rsid w:val="0002793B"/>
    <w:rsid w:val="00027AD1"/>
    <w:rsid w:val="0003010A"/>
    <w:rsid w:val="000410BA"/>
    <w:rsid w:val="000A5DAC"/>
    <w:rsid w:val="000E39AA"/>
    <w:rsid w:val="001008D0"/>
    <w:rsid w:val="001140E4"/>
    <w:rsid w:val="00140744"/>
    <w:rsid w:val="00161F8E"/>
    <w:rsid w:val="00180F42"/>
    <w:rsid w:val="001F246B"/>
    <w:rsid w:val="0020335F"/>
    <w:rsid w:val="0020505C"/>
    <w:rsid w:val="00220DF0"/>
    <w:rsid w:val="002307A8"/>
    <w:rsid w:val="0025147D"/>
    <w:rsid w:val="00255B79"/>
    <w:rsid w:val="002671DF"/>
    <w:rsid w:val="00267C9B"/>
    <w:rsid w:val="002850F8"/>
    <w:rsid w:val="002C1965"/>
    <w:rsid w:val="002E579E"/>
    <w:rsid w:val="002F5538"/>
    <w:rsid w:val="00336D22"/>
    <w:rsid w:val="00343A1B"/>
    <w:rsid w:val="0034567C"/>
    <w:rsid w:val="00346E2F"/>
    <w:rsid w:val="00361FAD"/>
    <w:rsid w:val="00365173"/>
    <w:rsid w:val="003746B6"/>
    <w:rsid w:val="00374CCE"/>
    <w:rsid w:val="00382FC8"/>
    <w:rsid w:val="003A461B"/>
    <w:rsid w:val="003A639E"/>
    <w:rsid w:val="003B244C"/>
    <w:rsid w:val="003B43AB"/>
    <w:rsid w:val="003E0843"/>
    <w:rsid w:val="003E4681"/>
    <w:rsid w:val="003E51AF"/>
    <w:rsid w:val="003F16AE"/>
    <w:rsid w:val="00400E10"/>
    <w:rsid w:val="004024CF"/>
    <w:rsid w:val="00412B72"/>
    <w:rsid w:val="004300BA"/>
    <w:rsid w:val="0043058D"/>
    <w:rsid w:val="00437F49"/>
    <w:rsid w:val="00446BE9"/>
    <w:rsid w:val="00450990"/>
    <w:rsid w:val="00457A51"/>
    <w:rsid w:val="00480EE7"/>
    <w:rsid w:val="00481181"/>
    <w:rsid w:val="004A749F"/>
    <w:rsid w:val="004A752A"/>
    <w:rsid w:val="004B5102"/>
    <w:rsid w:val="004C0508"/>
    <w:rsid w:val="004C7E1C"/>
    <w:rsid w:val="004E67EB"/>
    <w:rsid w:val="0052492A"/>
    <w:rsid w:val="00524E92"/>
    <w:rsid w:val="00552FA4"/>
    <w:rsid w:val="0056218A"/>
    <w:rsid w:val="005627C2"/>
    <w:rsid w:val="00572119"/>
    <w:rsid w:val="005B1295"/>
    <w:rsid w:val="005B5388"/>
    <w:rsid w:val="005B6486"/>
    <w:rsid w:val="005D31E4"/>
    <w:rsid w:val="005D4B0C"/>
    <w:rsid w:val="00606498"/>
    <w:rsid w:val="006354A8"/>
    <w:rsid w:val="00642D7A"/>
    <w:rsid w:val="00646BBC"/>
    <w:rsid w:val="00650684"/>
    <w:rsid w:val="006532F4"/>
    <w:rsid w:val="00656C13"/>
    <w:rsid w:val="006622C8"/>
    <w:rsid w:val="006A122B"/>
    <w:rsid w:val="006C3F9C"/>
    <w:rsid w:val="006D768F"/>
    <w:rsid w:val="007012A1"/>
    <w:rsid w:val="00721A6C"/>
    <w:rsid w:val="00751A30"/>
    <w:rsid w:val="00761AF3"/>
    <w:rsid w:val="007829B6"/>
    <w:rsid w:val="007B0948"/>
    <w:rsid w:val="007B38A8"/>
    <w:rsid w:val="007C20EF"/>
    <w:rsid w:val="007D0C8A"/>
    <w:rsid w:val="007F6207"/>
    <w:rsid w:val="00803A2C"/>
    <w:rsid w:val="0081596B"/>
    <w:rsid w:val="008249CA"/>
    <w:rsid w:val="00830358"/>
    <w:rsid w:val="0083675A"/>
    <w:rsid w:val="008411BE"/>
    <w:rsid w:val="008853C6"/>
    <w:rsid w:val="008951C8"/>
    <w:rsid w:val="008B1F07"/>
    <w:rsid w:val="008C2766"/>
    <w:rsid w:val="008C7F2F"/>
    <w:rsid w:val="008D02D3"/>
    <w:rsid w:val="008E600B"/>
    <w:rsid w:val="008F3537"/>
    <w:rsid w:val="008F72ED"/>
    <w:rsid w:val="00901E17"/>
    <w:rsid w:val="00910EE6"/>
    <w:rsid w:val="00911813"/>
    <w:rsid w:val="009148F1"/>
    <w:rsid w:val="00917ACD"/>
    <w:rsid w:val="00923123"/>
    <w:rsid w:val="00930ACD"/>
    <w:rsid w:val="00937404"/>
    <w:rsid w:val="009436C6"/>
    <w:rsid w:val="0095005D"/>
    <w:rsid w:val="0096411E"/>
    <w:rsid w:val="00966080"/>
    <w:rsid w:val="00967B7F"/>
    <w:rsid w:val="00982A0D"/>
    <w:rsid w:val="00993677"/>
    <w:rsid w:val="009959AB"/>
    <w:rsid w:val="009A42C7"/>
    <w:rsid w:val="009B73F4"/>
    <w:rsid w:val="009C4FC5"/>
    <w:rsid w:val="009D6980"/>
    <w:rsid w:val="00A223C0"/>
    <w:rsid w:val="00A34FD0"/>
    <w:rsid w:val="00A40D64"/>
    <w:rsid w:val="00A54810"/>
    <w:rsid w:val="00A643D1"/>
    <w:rsid w:val="00A64C6A"/>
    <w:rsid w:val="00A716E2"/>
    <w:rsid w:val="00A83CD9"/>
    <w:rsid w:val="00A96E00"/>
    <w:rsid w:val="00AD532A"/>
    <w:rsid w:val="00AD6EC6"/>
    <w:rsid w:val="00AF2890"/>
    <w:rsid w:val="00AF4B1A"/>
    <w:rsid w:val="00B3221C"/>
    <w:rsid w:val="00B61F2A"/>
    <w:rsid w:val="00B62381"/>
    <w:rsid w:val="00B97090"/>
    <w:rsid w:val="00BA6B6D"/>
    <w:rsid w:val="00BC2B02"/>
    <w:rsid w:val="00BD08C1"/>
    <w:rsid w:val="00BD0AFC"/>
    <w:rsid w:val="00BD4056"/>
    <w:rsid w:val="00BD5ED0"/>
    <w:rsid w:val="00C03CA4"/>
    <w:rsid w:val="00C12AA0"/>
    <w:rsid w:val="00C23139"/>
    <w:rsid w:val="00C239B5"/>
    <w:rsid w:val="00C25DFE"/>
    <w:rsid w:val="00C27D3E"/>
    <w:rsid w:val="00C52652"/>
    <w:rsid w:val="00C95EB1"/>
    <w:rsid w:val="00D400B8"/>
    <w:rsid w:val="00D44CD1"/>
    <w:rsid w:val="00D54187"/>
    <w:rsid w:val="00DA7CA6"/>
    <w:rsid w:val="00DC080C"/>
    <w:rsid w:val="00DD1530"/>
    <w:rsid w:val="00E03066"/>
    <w:rsid w:val="00E120CB"/>
    <w:rsid w:val="00E34C16"/>
    <w:rsid w:val="00E4061C"/>
    <w:rsid w:val="00E43A31"/>
    <w:rsid w:val="00E4639E"/>
    <w:rsid w:val="00E572A9"/>
    <w:rsid w:val="00E66A00"/>
    <w:rsid w:val="00E73F3C"/>
    <w:rsid w:val="00E75E3A"/>
    <w:rsid w:val="00E83EE6"/>
    <w:rsid w:val="00E965D4"/>
    <w:rsid w:val="00EB5B23"/>
    <w:rsid w:val="00EC5FAC"/>
    <w:rsid w:val="00ED5255"/>
    <w:rsid w:val="00F01371"/>
    <w:rsid w:val="00F16603"/>
    <w:rsid w:val="00F45B83"/>
    <w:rsid w:val="00F505B0"/>
    <w:rsid w:val="00F50EDE"/>
    <w:rsid w:val="00F51118"/>
    <w:rsid w:val="00F73FC6"/>
    <w:rsid w:val="00F9328D"/>
    <w:rsid w:val="00FB0A57"/>
    <w:rsid w:val="00FC37DE"/>
    <w:rsid w:val="00FE1FEE"/>
    <w:rsid w:val="00FE2F1B"/>
    <w:rsid w:val="00FF38A7"/>
    <w:rsid w:val="00FF4FE5"/>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851982"/>
  <w15:docId w15:val="{91462E73-06A8-7F46-BEAD-2C6F43180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Droid Sans Fallback" w:hAnsi="Calibri" w:cs="Times New Roman"/>
        <w:sz w:val="22"/>
        <w:szCs w:val="22"/>
        <w:lang w:val="ru-RU"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532A"/>
    <w:pPr>
      <w:spacing w:line="240" w:lineRule="auto"/>
    </w:pPr>
    <w:rPr>
      <w:rFonts w:ascii="Times New Roman" w:eastAsia="Times New Roman" w:hAnsi="Times New Roman"/>
      <w:sz w:val="24"/>
      <w:szCs w:val="24"/>
      <w:lang w:eastAsia="ru-RU"/>
    </w:rPr>
  </w:style>
  <w:style w:type="paragraph" w:styleId="1">
    <w:name w:val="heading 1"/>
    <w:basedOn w:val="a"/>
    <w:link w:val="10"/>
    <w:uiPriority w:val="9"/>
    <w:qFormat/>
    <w:rsid w:val="00FC220E"/>
    <w:pPr>
      <w:suppressAutoHyphens/>
      <w:spacing w:after="200" w:line="276" w:lineRule="auto"/>
      <w:outlineLvl w:val="0"/>
    </w:pPr>
    <w:rPr>
      <w:rFonts w:ascii="Calibri" w:eastAsia="Droid Sans Fallback" w:hAnsi="Calibri"/>
      <w:sz w:val="22"/>
      <w:szCs w:val="22"/>
      <w:lang w:eastAsia="en-US"/>
    </w:rPr>
  </w:style>
  <w:style w:type="paragraph" w:styleId="2">
    <w:name w:val="heading 2"/>
    <w:basedOn w:val="a"/>
    <w:link w:val="20"/>
    <w:uiPriority w:val="9"/>
    <w:qFormat/>
    <w:rsid w:val="00FC220E"/>
    <w:pPr>
      <w:suppressAutoHyphens/>
      <w:spacing w:after="200" w:line="276" w:lineRule="auto"/>
      <w:outlineLvl w:val="1"/>
    </w:pPr>
    <w:rPr>
      <w:rFonts w:ascii="Calibri" w:eastAsia="Droid Sans Fallback" w:hAnsi="Calibri"/>
      <w:sz w:val="22"/>
      <w:szCs w:val="22"/>
      <w:lang w:eastAsia="en-US"/>
    </w:rPr>
  </w:style>
  <w:style w:type="paragraph" w:styleId="3">
    <w:name w:val="heading 3"/>
    <w:basedOn w:val="a"/>
    <w:link w:val="30"/>
    <w:uiPriority w:val="9"/>
    <w:qFormat/>
    <w:rsid w:val="00FC220E"/>
    <w:pPr>
      <w:suppressAutoHyphens/>
      <w:spacing w:after="200" w:line="276" w:lineRule="auto"/>
      <w:outlineLvl w:val="2"/>
    </w:pPr>
    <w:rPr>
      <w:rFonts w:ascii="Calibri" w:eastAsia="Droid Sans Fallback" w:hAnsi="Calibri"/>
      <w:sz w:val="22"/>
      <w:szCs w:val="22"/>
      <w:lang w:eastAsia="en-US"/>
    </w:rPr>
  </w:style>
  <w:style w:type="paragraph" w:styleId="4">
    <w:name w:val="heading 4"/>
    <w:basedOn w:val="a"/>
    <w:link w:val="40"/>
    <w:uiPriority w:val="9"/>
    <w:qFormat/>
    <w:rsid w:val="00FC220E"/>
    <w:pPr>
      <w:suppressAutoHyphens/>
      <w:spacing w:after="200" w:line="276" w:lineRule="auto"/>
      <w:outlineLvl w:val="3"/>
    </w:pPr>
    <w:rPr>
      <w:rFonts w:ascii="Calibri" w:eastAsia="Droid Sans Fallback" w:hAnsi="Calibri"/>
      <w:sz w:val="22"/>
      <w:szCs w:val="22"/>
      <w:lang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C220E"/>
    <w:rPr>
      <w:rFonts w:ascii="Times New Roman" w:eastAsia="Times New Roman" w:hAnsi="Times New Roman" w:cs="Times New Roman"/>
      <w:b/>
      <w:bCs/>
      <w:sz w:val="48"/>
      <w:szCs w:val="48"/>
      <w:lang w:eastAsia="ru-RU"/>
    </w:rPr>
  </w:style>
  <w:style w:type="character" w:customStyle="1" w:styleId="20">
    <w:name w:val="Заголовок 2 Знак"/>
    <w:basedOn w:val="a0"/>
    <w:link w:val="2"/>
    <w:uiPriority w:val="9"/>
    <w:rsid w:val="00FC220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FC220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FC220E"/>
    <w:rPr>
      <w:rFonts w:ascii="Times New Roman" w:eastAsia="Times New Roman" w:hAnsi="Times New Roman" w:cs="Times New Roman"/>
      <w:b/>
      <w:bCs/>
      <w:sz w:val="24"/>
      <w:szCs w:val="24"/>
      <w:lang w:eastAsia="ru-RU"/>
    </w:rPr>
  </w:style>
  <w:style w:type="character" w:customStyle="1" w:styleId="-">
    <w:name w:val="Интернет-ссылка"/>
    <w:basedOn w:val="a0"/>
    <w:uiPriority w:val="99"/>
    <w:semiHidden/>
    <w:unhideWhenUsed/>
    <w:rsid w:val="00FC220E"/>
    <w:rPr>
      <w:color w:val="0000FF"/>
      <w:u w:val="single"/>
      <w:lang w:val="uz-Cyrl-UZ" w:eastAsia="uz-Cyrl-UZ" w:bidi="uz-Cyrl-UZ"/>
    </w:rPr>
  </w:style>
  <w:style w:type="character" w:styleId="a3">
    <w:name w:val="FollowedHyperlink"/>
    <w:basedOn w:val="a0"/>
    <w:uiPriority w:val="99"/>
    <w:semiHidden/>
    <w:unhideWhenUsed/>
    <w:rsid w:val="00FC220E"/>
    <w:rPr>
      <w:color w:val="800080"/>
      <w:u w:val="single"/>
    </w:rPr>
  </w:style>
  <w:style w:type="character" w:customStyle="1" w:styleId="sf-sub-indicator">
    <w:name w:val="sf-sub-indicator"/>
    <w:basedOn w:val="a0"/>
    <w:rsid w:val="00FC220E"/>
  </w:style>
  <w:style w:type="character" w:customStyle="1" w:styleId="a4">
    <w:name w:val="Текст выноски Знак"/>
    <w:basedOn w:val="a0"/>
    <w:uiPriority w:val="99"/>
    <w:semiHidden/>
    <w:rsid w:val="00FC220E"/>
    <w:rPr>
      <w:rFonts w:ascii="Tahoma" w:hAnsi="Tahoma" w:cs="Tahoma"/>
      <w:sz w:val="16"/>
      <w:szCs w:val="16"/>
    </w:rPr>
  </w:style>
  <w:style w:type="character" w:customStyle="1" w:styleId="ListLabel1">
    <w:name w:val="ListLabel 1"/>
    <w:rPr>
      <w:sz w:val="20"/>
    </w:rPr>
  </w:style>
  <w:style w:type="paragraph" w:customStyle="1" w:styleId="11">
    <w:name w:val="Заголовок1"/>
    <w:basedOn w:val="a"/>
    <w:next w:val="a5"/>
    <w:pPr>
      <w:keepNext/>
      <w:suppressAutoHyphens/>
      <w:spacing w:before="240" w:after="120" w:line="276" w:lineRule="auto"/>
    </w:pPr>
    <w:rPr>
      <w:rFonts w:ascii="Liberation Sans" w:eastAsia="Droid Sans Fallback" w:hAnsi="Liberation Sans" w:cs="FreeSans"/>
      <w:sz w:val="28"/>
      <w:szCs w:val="28"/>
      <w:lang w:eastAsia="en-US"/>
    </w:rPr>
  </w:style>
  <w:style w:type="paragraph" w:styleId="a5">
    <w:name w:val="Body Text"/>
    <w:basedOn w:val="a"/>
    <w:pPr>
      <w:suppressAutoHyphens/>
      <w:spacing w:after="140" w:line="288" w:lineRule="auto"/>
    </w:pPr>
    <w:rPr>
      <w:rFonts w:ascii="Calibri" w:eastAsia="Droid Sans Fallback" w:hAnsi="Calibri"/>
      <w:sz w:val="22"/>
      <w:szCs w:val="22"/>
      <w:lang w:eastAsia="en-US"/>
    </w:rPr>
  </w:style>
  <w:style w:type="paragraph" w:styleId="a6">
    <w:name w:val="List"/>
    <w:basedOn w:val="a5"/>
    <w:rPr>
      <w:rFonts w:cs="FreeSans"/>
    </w:rPr>
  </w:style>
  <w:style w:type="paragraph" w:styleId="a7">
    <w:name w:val="Title"/>
    <w:basedOn w:val="a"/>
    <w:pPr>
      <w:suppressLineNumbers/>
      <w:suppressAutoHyphens/>
      <w:spacing w:before="120" w:after="120" w:line="276" w:lineRule="auto"/>
    </w:pPr>
    <w:rPr>
      <w:rFonts w:ascii="Calibri" w:eastAsia="Droid Sans Fallback" w:hAnsi="Calibri" w:cs="FreeSans"/>
      <w:i/>
      <w:iCs/>
      <w:lang w:eastAsia="en-US"/>
    </w:rPr>
  </w:style>
  <w:style w:type="paragraph" w:customStyle="1" w:styleId="12">
    <w:name w:val="Указатель1"/>
    <w:basedOn w:val="a"/>
    <w:pPr>
      <w:suppressLineNumbers/>
      <w:suppressAutoHyphens/>
      <w:spacing w:after="200" w:line="276" w:lineRule="auto"/>
    </w:pPr>
    <w:rPr>
      <w:rFonts w:ascii="Calibri" w:eastAsia="Droid Sans Fallback" w:hAnsi="Calibri" w:cs="FreeSans"/>
      <w:sz w:val="22"/>
      <w:szCs w:val="22"/>
      <w:lang w:eastAsia="en-US"/>
    </w:rPr>
  </w:style>
  <w:style w:type="paragraph" w:customStyle="1" w:styleId="tablebodytext">
    <w:name w:val="tablebodytext"/>
    <w:basedOn w:val="a"/>
    <w:rsid w:val="00FC220E"/>
    <w:pPr>
      <w:suppressAutoHyphens/>
      <w:spacing w:after="280" w:line="276" w:lineRule="auto"/>
    </w:pPr>
  </w:style>
  <w:style w:type="paragraph" w:customStyle="1" w:styleId="bodytext">
    <w:name w:val="bodytext"/>
    <w:basedOn w:val="a"/>
    <w:rsid w:val="00FC220E"/>
    <w:pPr>
      <w:suppressAutoHyphens/>
      <w:spacing w:after="280" w:line="276" w:lineRule="auto"/>
    </w:pPr>
  </w:style>
  <w:style w:type="paragraph" w:styleId="a8">
    <w:name w:val="Normal (Web)"/>
    <w:basedOn w:val="a"/>
    <w:uiPriority w:val="99"/>
    <w:semiHidden/>
    <w:unhideWhenUsed/>
    <w:rsid w:val="00FC220E"/>
    <w:pPr>
      <w:suppressAutoHyphens/>
      <w:spacing w:after="280" w:line="276" w:lineRule="auto"/>
    </w:pPr>
  </w:style>
  <w:style w:type="paragraph" w:styleId="a9">
    <w:name w:val="Balloon Text"/>
    <w:basedOn w:val="a"/>
    <w:uiPriority w:val="99"/>
    <w:semiHidden/>
    <w:unhideWhenUsed/>
    <w:rsid w:val="00FC220E"/>
    <w:pPr>
      <w:suppressAutoHyphens/>
    </w:pPr>
    <w:rPr>
      <w:rFonts w:ascii="Tahoma" w:eastAsia="Droid Sans Fallback" w:hAnsi="Tahoma" w:cs="Tahoma"/>
      <w:sz w:val="16"/>
      <w:szCs w:val="16"/>
      <w:lang w:eastAsia="en-US"/>
    </w:rPr>
  </w:style>
  <w:style w:type="paragraph" w:styleId="aa">
    <w:name w:val="Plain Text"/>
    <w:basedOn w:val="a"/>
    <w:link w:val="ab"/>
    <w:uiPriority w:val="99"/>
    <w:unhideWhenUsed/>
    <w:rsid w:val="004C0508"/>
    <w:rPr>
      <w:rFonts w:ascii="Courier" w:eastAsia="MS Mincho" w:hAnsi="Courier"/>
      <w:sz w:val="21"/>
      <w:szCs w:val="21"/>
      <w:lang w:val="x-none" w:eastAsia="x-none"/>
    </w:rPr>
  </w:style>
  <w:style w:type="character" w:customStyle="1" w:styleId="ab">
    <w:name w:val="Текст Знак"/>
    <w:basedOn w:val="a0"/>
    <w:link w:val="aa"/>
    <w:uiPriority w:val="99"/>
    <w:rsid w:val="004C0508"/>
    <w:rPr>
      <w:rFonts w:ascii="Courier" w:eastAsia="MS Mincho" w:hAnsi="Courier"/>
      <w:sz w:val="21"/>
      <w:szCs w:val="21"/>
      <w:lang w:val="x-none" w:eastAsia="x-none"/>
    </w:rPr>
  </w:style>
  <w:style w:type="paragraph" w:styleId="ac">
    <w:name w:val="List Paragraph"/>
    <w:basedOn w:val="a"/>
    <w:uiPriority w:val="34"/>
    <w:qFormat/>
    <w:rsid w:val="00007B27"/>
    <w:pPr>
      <w:suppressAutoHyphens/>
      <w:spacing w:after="200" w:line="276" w:lineRule="auto"/>
      <w:ind w:left="720"/>
      <w:contextualSpacing/>
    </w:pPr>
    <w:rPr>
      <w:rFonts w:ascii="Calibri" w:eastAsia="Droid Sans Fallback" w:hAnsi="Calibri"/>
      <w:sz w:val="22"/>
      <w:szCs w:val="22"/>
      <w:lang w:eastAsia="en-US"/>
    </w:rPr>
  </w:style>
  <w:style w:type="character" w:styleId="ad">
    <w:name w:val="Hyperlink"/>
    <w:basedOn w:val="a0"/>
    <w:uiPriority w:val="99"/>
    <w:unhideWhenUsed/>
    <w:rsid w:val="0096411E"/>
    <w:rPr>
      <w:color w:val="0000FF" w:themeColor="hyperlink"/>
      <w:u w:val="single"/>
    </w:rPr>
  </w:style>
  <w:style w:type="character" w:styleId="ae">
    <w:name w:val="Unresolved Mention"/>
    <w:basedOn w:val="a0"/>
    <w:uiPriority w:val="99"/>
    <w:semiHidden/>
    <w:unhideWhenUsed/>
    <w:rsid w:val="0096411E"/>
    <w:rPr>
      <w:color w:val="605E5C"/>
      <w:shd w:val="clear" w:color="auto" w:fill="E1DFDD"/>
    </w:rPr>
  </w:style>
  <w:style w:type="character" w:customStyle="1" w:styleId="apple-converted-space">
    <w:name w:val="apple-converted-space"/>
    <w:basedOn w:val="a0"/>
    <w:rsid w:val="006354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1820">
      <w:bodyDiv w:val="1"/>
      <w:marLeft w:val="0"/>
      <w:marRight w:val="0"/>
      <w:marTop w:val="0"/>
      <w:marBottom w:val="0"/>
      <w:divBdr>
        <w:top w:val="none" w:sz="0" w:space="0" w:color="auto"/>
        <w:left w:val="none" w:sz="0" w:space="0" w:color="auto"/>
        <w:bottom w:val="none" w:sz="0" w:space="0" w:color="auto"/>
        <w:right w:val="none" w:sz="0" w:space="0" w:color="auto"/>
      </w:divBdr>
    </w:div>
    <w:div w:id="19665892">
      <w:bodyDiv w:val="1"/>
      <w:marLeft w:val="0"/>
      <w:marRight w:val="0"/>
      <w:marTop w:val="0"/>
      <w:marBottom w:val="0"/>
      <w:divBdr>
        <w:top w:val="none" w:sz="0" w:space="0" w:color="auto"/>
        <w:left w:val="none" w:sz="0" w:space="0" w:color="auto"/>
        <w:bottom w:val="none" w:sz="0" w:space="0" w:color="auto"/>
        <w:right w:val="none" w:sz="0" w:space="0" w:color="auto"/>
      </w:divBdr>
      <w:divsChild>
        <w:div w:id="101339128">
          <w:marLeft w:val="0"/>
          <w:marRight w:val="0"/>
          <w:marTop w:val="0"/>
          <w:marBottom w:val="0"/>
          <w:divBdr>
            <w:top w:val="none" w:sz="0" w:space="0" w:color="auto"/>
            <w:left w:val="none" w:sz="0" w:space="0" w:color="auto"/>
            <w:bottom w:val="none" w:sz="0" w:space="0" w:color="auto"/>
            <w:right w:val="none" w:sz="0" w:space="0" w:color="auto"/>
          </w:divBdr>
          <w:divsChild>
            <w:div w:id="1860001028">
              <w:marLeft w:val="0"/>
              <w:marRight w:val="0"/>
              <w:marTop w:val="0"/>
              <w:marBottom w:val="0"/>
              <w:divBdr>
                <w:top w:val="none" w:sz="0" w:space="0" w:color="auto"/>
                <w:left w:val="none" w:sz="0" w:space="0" w:color="auto"/>
                <w:bottom w:val="none" w:sz="0" w:space="0" w:color="auto"/>
                <w:right w:val="none" w:sz="0" w:space="0" w:color="auto"/>
              </w:divBdr>
              <w:divsChild>
                <w:div w:id="110588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0872">
      <w:bodyDiv w:val="1"/>
      <w:marLeft w:val="0"/>
      <w:marRight w:val="0"/>
      <w:marTop w:val="0"/>
      <w:marBottom w:val="0"/>
      <w:divBdr>
        <w:top w:val="none" w:sz="0" w:space="0" w:color="auto"/>
        <w:left w:val="none" w:sz="0" w:space="0" w:color="auto"/>
        <w:bottom w:val="none" w:sz="0" w:space="0" w:color="auto"/>
        <w:right w:val="none" w:sz="0" w:space="0" w:color="auto"/>
      </w:divBdr>
    </w:div>
    <w:div w:id="94638748">
      <w:bodyDiv w:val="1"/>
      <w:marLeft w:val="0"/>
      <w:marRight w:val="0"/>
      <w:marTop w:val="0"/>
      <w:marBottom w:val="0"/>
      <w:divBdr>
        <w:top w:val="none" w:sz="0" w:space="0" w:color="auto"/>
        <w:left w:val="none" w:sz="0" w:space="0" w:color="auto"/>
        <w:bottom w:val="none" w:sz="0" w:space="0" w:color="auto"/>
        <w:right w:val="none" w:sz="0" w:space="0" w:color="auto"/>
      </w:divBdr>
    </w:div>
    <w:div w:id="96677418">
      <w:bodyDiv w:val="1"/>
      <w:marLeft w:val="0"/>
      <w:marRight w:val="0"/>
      <w:marTop w:val="0"/>
      <w:marBottom w:val="0"/>
      <w:divBdr>
        <w:top w:val="none" w:sz="0" w:space="0" w:color="auto"/>
        <w:left w:val="none" w:sz="0" w:space="0" w:color="auto"/>
        <w:bottom w:val="none" w:sz="0" w:space="0" w:color="auto"/>
        <w:right w:val="none" w:sz="0" w:space="0" w:color="auto"/>
      </w:divBdr>
    </w:div>
    <w:div w:id="104347941">
      <w:bodyDiv w:val="1"/>
      <w:marLeft w:val="0"/>
      <w:marRight w:val="0"/>
      <w:marTop w:val="0"/>
      <w:marBottom w:val="0"/>
      <w:divBdr>
        <w:top w:val="none" w:sz="0" w:space="0" w:color="auto"/>
        <w:left w:val="none" w:sz="0" w:space="0" w:color="auto"/>
        <w:bottom w:val="none" w:sz="0" w:space="0" w:color="auto"/>
        <w:right w:val="none" w:sz="0" w:space="0" w:color="auto"/>
      </w:divBdr>
    </w:div>
    <w:div w:id="117383526">
      <w:bodyDiv w:val="1"/>
      <w:marLeft w:val="0"/>
      <w:marRight w:val="0"/>
      <w:marTop w:val="0"/>
      <w:marBottom w:val="0"/>
      <w:divBdr>
        <w:top w:val="none" w:sz="0" w:space="0" w:color="auto"/>
        <w:left w:val="none" w:sz="0" w:space="0" w:color="auto"/>
        <w:bottom w:val="none" w:sz="0" w:space="0" w:color="auto"/>
        <w:right w:val="none" w:sz="0" w:space="0" w:color="auto"/>
      </w:divBdr>
    </w:div>
    <w:div w:id="123619273">
      <w:bodyDiv w:val="1"/>
      <w:marLeft w:val="0"/>
      <w:marRight w:val="0"/>
      <w:marTop w:val="0"/>
      <w:marBottom w:val="0"/>
      <w:divBdr>
        <w:top w:val="none" w:sz="0" w:space="0" w:color="auto"/>
        <w:left w:val="none" w:sz="0" w:space="0" w:color="auto"/>
        <w:bottom w:val="none" w:sz="0" w:space="0" w:color="auto"/>
        <w:right w:val="none" w:sz="0" w:space="0" w:color="auto"/>
      </w:divBdr>
    </w:div>
    <w:div w:id="140663609">
      <w:bodyDiv w:val="1"/>
      <w:marLeft w:val="0"/>
      <w:marRight w:val="0"/>
      <w:marTop w:val="0"/>
      <w:marBottom w:val="0"/>
      <w:divBdr>
        <w:top w:val="none" w:sz="0" w:space="0" w:color="auto"/>
        <w:left w:val="none" w:sz="0" w:space="0" w:color="auto"/>
        <w:bottom w:val="none" w:sz="0" w:space="0" w:color="auto"/>
        <w:right w:val="none" w:sz="0" w:space="0" w:color="auto"/>
      </w:divBdr>
    </w:div>
    <w:div w:id="144397747">
      <w:bodyDiv w:val="1"/>
      <w:marLeft w:val="0"/>
      <w:marRight w:val="0"/>
      <w:marTop w:val="0"/>
      <w:marBottom w:val="0"/>
      <w:divBdr>
        <w:top w:val="none" w:sz="0" w:space="0" w:color="auto"/>
        <w:left w:val="none" w:sz="0" w:space="0" w:color="auto"/>
        <w:bottom w:val="none" w:sz="0" w:space="0" w:color="auto"/>
        <w:right w:val="none" w:sz="0" w:space="0" w:color="auto"/>
      </w:divBdr>
      <w:divsChild>
        <w:div w:id="964040782">
          <w:marLeft w:val="0"/>
          <w:marRight w:val="0"/>
          <w:marTop w:val="0"/>
          <w:marBottom w:val="0"/>
          <w:divBdr>
            <w:top w:val="none" w:sz="0" w:space="0" w:color="auto"/>
            <w:left w:val="none" w:sz="0" w:space="0" w:color="auto"/>
            <w:bottom w:val="none" w:sz="0" w:space="0" w:color="auto"/>
            <w:right w:val="none" w:sz="0" w:space="0" w:color="auto"/>
          </w:divBdr>
          <w:divsChild>
            <w:div w:id="825785975">
              <w:marLeft w:val="0"/>
              <w:marRight w:val="0"/>
              <w:marTop w:val="0"/>
              <w:marBottom w:val="0"/>
              <w:divBdr>
                <w:top w:val="none" w:sz="0" w:space="0" w:color="auto"/>
                <w:left w:val="none" w:sz="0" w:space="0" w:color="auto"/>
                <w:bottom w:val="none" w:sz="0" w:space="0" w:color="auto"/>
                <w:right w:val="none" w:sz="0" w:space="0" w:color="auto"/>
              </w:divBdr>
              <w:divsChild>
                <w:div w:id="1317759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91728">
      <w:bodyDiv w:val="1"/>
      <w:marLeft w:val="0"/>
      <w:marRight w:val="0"/>
      <w:marTop w:val="0"/>
      <w:marBottom w:val="0"/>
      <w:divBdr>
        <w:top w:val="none" w:sz="0" w:space="0" w:color="auto"/>
        <w:left w:val="none" w:sz="0" w:space="0" w:color="auto"/>
        <w:bottom w:val="none" w:sz="0" w:space="0" w:color="auto"/>
        <w:right w:val="none" w:sz="0" w:space="0" w:color="auto"/>
      </w:divBdr>
    </w:div>
    <w:div w:id="168107938">
      <w:bodyDiv w:val="1"/>
      <w:marLeft w:val="0"/>
      <w:marRight w:val="0"/>
      <w:marTop w:val="0"/>
      <w:marBottom w:val="0"/>
      <w:divBdr>
        <w:top w:val="none" w:sz="0" w:space="0" w:color="auto"/>
        <w:left w:val="none" w:sz="0" w:space="0" w:color="auto"/>
        <w:bottom w:val="none" w:sz="0" w:space="0" w:color="auto"/>
        <w:right w:val="none" w:sz="0" w:space="0" w:color="auto"/>
      </w:divBdr>
    </w:div>
    <w:div w:id="172844910">
      <w:bodyDiv w:val="1"/>
      <w:marLeft w:val="0"/>
      <w:marRight w:val="0"/>
      <w:marTop w:val="0"/>
      <w:marBottom w:val="0"/>
      <w:divBdr>
        <w:top w:val="none" w:sz="0" w:space="0" w:color="auto"/>
        <w:left w:val="none" w:sz="0" w:space="0" w:color="auto"/>
        <w:bottom w:val="none" w:sz="0" w:space="0" w:color="auto"/>
        <w:right w:val="none" w:sz="0" w:space="0" w:color="auto"/>
      </w:divBdr>
    </w:div>
    <w:div w:id="176042992">
      <w:bodyDiv w:val="1"/>
      <w:marLeft w:val="0"/>
      <w:marRight w:val="0"/>
      <w:marTop w:val="0"/>
      <w:marBottom w:val="0"/>
      <w:divBdr>
        <w:top w:val="none" w:sz="0" w:space="0" w:color="auto"/>
        <w:left w:val="none" w:sz="0" w:space="0" w:color="auto"/>
        <w:bottom w:val="none" w:sz="0" w:space="0" w:color="auto"/>
        <w:right w:val="none" w:sz="0" w:space="0" w:color="auto"/>
      </w:divBdr>
    </w:div>
    <w:div w:id="176433981">
      <w:bodyDiv w:val="1"/>
      <w:marLeft w:val="0"/>
      <w:marRight w:val="0"/>
      <w:marTop w:val="0"/>
      <w:marBottom w:val="0"/>
      <w:divBdr>
        <w:top w:val="none" w:sz="0" w:space="0" w:color="auto"/>
        <w:left w:val="none" w:sz="0" w:space="0" w:color="auto"/>
        <w:bottom w:val="none" w:sz="0" w:space="0" w:color="auto"/>
        <w:right w:val="none" w:sz="0" w:space="0" w:color="auto"/>
      </w:divBdr>
    </w:div>
    <w:div w:id="178350509">
      <w:bodyDiv w:val="1"/>
      <w:marLeft w:val="0"/>
      <w:marRight w:val="0"/>
      <w:marTop w:val="0"/>
      <w:marBottom w:val="0"/>
      <w:divBdr>
        <w:top w:val="none" w:sz="0" w:space="0" w:color="auto"/>
        <w:left w:val="none" w:sz="0" w:space="0" w:color="auto"/>
        <w:bottom w:val="none" w:sz="0" w:space="0" w:color="auto"/>
        <w:right w:val="none" w:sz="0" w:space="0" w:color="auto"/>
      </w:divBdr>
    </w:div>
    <w:div w:id="196897086">
      <w:bodyDiv w:val="1"/>
      <w:marLeft w:val="0"/>
      <w:marRight w:val="0"/>
      <w:marTop w:val="0"/>
      <w:marBottom w:val="0"/>
      <w:divBdr>
        <w:top w:val="none" w:sz="0" w:space="0" w:color="auto"/>
        <w:left w:val="none" w:sz="0" w:space="0" w:color="auto"/>
        <w:bottom w:val="none" w:sz="0" w:space="0" w:color="auto"/>
        <w:right w:val="none" w:sz="0" w:space="0" w:color="auto"/>
      </w:divBdr>
    </w:div>
    <w:div w:id="277101537">
      <w:bodyDiv w:val="1"/>
      <w:marLeft w:val="0"/>
      <w:marRight w:val="0"/>
      <w:marTop w:val="0"/>
      <w:marBottom w:val="0"/>
      <w:divBdr>
        <w:top w:val="none" w:sz="0" w:space="0" w:color="auto"/>
        <w:left w:val="none" w:sz="0" w:space="0" w:color="auto"/>
        <w:bottom w:val="none" w:sz="0" w:space="0" w:color="auto"/>
        <w:right w:val="none" w:sz="0" w:space="0" w:color="auto"/>
      </w:divBdr>
    </w:div>
    <w:div w:id="293564105">
      <w:bodyDiv w:val="1"/>
      <w:marLeft w:val="0"/>
      <w:marRight w:val="0"/>
      <w:marTop w:val="0"/>
      <w:marBottom w:val="0"/>
      <w:divBdr>
        <w:top w:val="none" w:sz="0" w:space="0" w:color="auto"/>
        <w:left w:val="none" w:sz="0" w:space="0" w:color="auto"/>
        <w:bottom w:val="none" w:sz="0" w:space="0" w:color="auto"/>
        <w:right w:val="none" w:sz="0" w:space="0" w:color="auto"/>
      </w:divBdr>
    </w:div>
    <w:div w:id="294530394">
      <w:bodyDiv w:val="1"/>
      <w:marLeft w:val="0"/>
      <w:marRight w:val="0"/>
      <w:marTop w:val="0"/>
      <w:marBottom w:val="0"/>
      <w:divBdr>
        <w:top w:val="none" w:sz="0" w:space="0" w:color="auto"/>
        <w:left w:val="none" w:sz="0" w:space="0" w:color="auto"/>
        <w:bottom w:val="none" w:sz="0" w:space="0" w:color="auto"/>
        <w:right w:val="none" w:sz="0" w:space="0" w:color="auto"/>
      </w:divBdr>
      <w:divsChild>
        <w:div w:id="730809312">
          <w:marLeft w:val="0"/>
          <w:marRight w:val="0"/>
          <w:marTop w:val="0"/>
          <w:marBottom w:val="0"/>
          <w:divBdr>
            <w:top w:val="none" w:sz="0" w:space="0" w:color="auto"/>
            <w:left w:val="none" w:sz="0" w:space="0" w:color="auto"/>
            <w:bottom w:val="none" w:sz="0" w:space="0" w:color="auto"/>
            <w:right w:val="none" w:sz="0" w:space="0" w:color="auto"/>
          </w:divBdr>
          <w:divsChild>
            <w:div w:id="2124180392">
              <w:marLeft w:val="0"/>
              <w:marRight w:val="0"/>
              <w:marTop w:val="0"/>
              <w:marBottom w:val="0"/>
              <w:divBdr>
                <w:top w:val="none" w:sz="0" w:space="0" w:color="auto"/>
                <w:left w:val="none" w:sz="0" w:space="0" w:color="auto"/>
                <w:bottom w:val="none" w:sz="0" w:space="0" w:color="auto"/>
                <w:right w:val="none" w:sz="0" w:space="0" w:color="auto"/>
              </w:divBdr>
              <w:divsChild>
                <w:div w:id="62326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448419">
      <w:bodyDiv w:val="1"/>
      <w:marLeft w:val="0"/>
      <w:marRight w:val="0"/>
      <w:marTop w:val="0"/>
      <w:marBottom w:val="0"/>
      <w:divBdr>
        <w:top w:val="none" w:sz="0" w:space="0" w:color="auto"/>
        <w:left w:val="none" w:sz="0" w:space="0" w:color="auto"/>
        <w:bottom w:val="none" w:sz="0" w:space="0" w:color="auto"/>
        <w:right w:val="none" w:sz="0" w:space="0" w:color="auto"/>
      </w:divBdr>
    </w:div>
    <w:div w:id="323054111">
      <w:bodyDiv w:val="1"/>
      <w:marLeft w:val="0"/>
      <w:marRight w:val="0"/>
      <w:marTop w:val="0"/>
      <w:marBottom w:val="0"/>
      <w:divBdr>
        <w:top w:val="none" w:sz="0" w:space="0" w:color="auto"/>
        <w:left w:val="none" w:sz="0" w:space="0" w:color="auto"/>
        <w:bottom w:val="none" w:sz="0" w:space="0" w:color="auto"/>
        <w:right w:val="none" w:sz="0" w:space="0" w:color="auto"/>
      </w:divBdr>
    </w:div>
    <w:div w:id="329912828">
      <w:bodyDiv w:val="1"/>
      <w:marLeft w:val="0"/>
      <w:marRight w:val="0"/>
      <w:marTop w:val="0"/>
      <w:marBottom w:val="0"/>
      <w:divBdr>
        <w:top w:val="none" w:sz="0" w:space="0" w:color="auto"/>
        <w:left w:val="none" w:sz="0" w:space="0" w:color="auto"/>
        <w:bottom w:val="none" w:sz="0" w:space="0" w:color="auto"/>
        <w:right w:val="none" w:sz="0" w:space="0" w:color="auto"/>
      </w:divBdr>
    </w:div>
    <w:div w:id="332270648">
      <w:bodyDiv w:val="1"/>
      <w:marLeft w:val="0"/>
      <w:marRight w:val="0"/>
      <w:marTop w:val="0"/>
      <w:marBottom w:val="0"/>
      <w:divBdr>
        <w:top w:val="none" w:sz="0" w:space="0" w:color="auto"/>
        <w:left w:val="none" w:sz="0" w:space="0" w:color="auto"/>
        <w:bottom w:val="none" w:sz="0" w:space="0" w:color="auto"/>
        <w:right w:val="none" w:sz="0" w:space="0" w:color="auto"/>
      </w:divBdr>
    </w:div>
    <w:div w:id="335498184">
      <w:bodyDiv w:val="1"/>
      <w:marLeft w:val="0"/>
      <w:marRight w:val="0"/>
      <w:marTop w:val="0"/>
      <w:marBottom w:val="0"/>
      <w:divBdr>
        <w:top w:val="none" w:sz="0" w:space="0" w:color="auto"/>
        <w:left w:val="none" w:sz="0" w:space="0" w:color="auto"/>
        <w:bottom w:val="none" w:sz="0" w:space="0" w:color="auto"/>
        <w:right w:val="none" w:sz="0" w:space="0" w:color="auto"/>
      </w:divBdr>
    </w:div>
    <w:div w:id="343243443">
      <w:bodyDiv w:val="1"/>
      <w:marLeft w:val="0"/>
      <w:marRight w:val="0"/>
      <w:marTop w:val="0"/>
      <w:marBottom w:val="0"/>
      <w:divBdr>
        <w:top w:val="none" w:sz="0" w:space="0" w:color="auto"/>
        <w:left w:val="none" w:sz="0" w:space="0" w:color="auto"/>
        <w:bottom w:val="none" w:sz="0" w:space="0" w:color="auto"/>
        <w:right w:val="none" w:sz="0" w:space="0" w:color="auto"/>
      </w:divBdr>
    </w:div>
    <w:div w:id="351499065">
      <w:bodyDiv w:val="1"/>
      <w:marLeft w:val="0"/>
      <w:marRight w:val="0"/>
      <w:marTop w:val="0"/>
      <w:marBottom w:val="0"/>
      <w:divBdr>
        <w:top w:val="none" w:sz="0" w:space="0" w:color="auto"/>
        <w:left w:val="none" w:sz="0" w:space="0" w:color="auto"/>
        <w:bottom w:val="none" w:sz="0" w:space="0" w:color="auto"/>
        <w:right w:val="none" w:sz="0" w:space="0" w:color="auto"/>
      </w:divBdr>
    </w:div>
    <w:div w:id="354768748">
      <w:bodyDiv w:val="1"/>
      <w:marLeft w:val="0"/>
      <w:marRight w:val="0"/>
      <w:marTop w:val="0"/>
      <w:marBottom w:val="0"/>
      <w:divBdr>
        <w:top w:val="none" w:sz="0" w:space="0" w:color="auto"/>
        <w:left w:val="none" w:sz="0" w:space="0" w:color="auto"/>
        <w:bottom w:val="none" w:sz="0" w:space="0" w:color="auto"/>
        <w:right w:val="none" w:sz="0" w:space="0" w:color="auto"/>
      </w:divBdr>
    </w:div>
    <w:div w:id="362560091">
      <w:bodyDiv w:val="1"/>
      <w:marLeft w:val="0"/>
      <w:marRight w:val="0"/>
      <w:marTop w:val="0"/>
      <w:marBottom w:val="0"/>
      <w:divBdr>
        <w:top w:val="none" w:sz="0" w:space="0" w:color="auto"/>
        <w:left w:val="none" w:sz="0" w:space="0" w:color="auto"/>
        <w:bottom w:val="none" w:sz="0" w:space="0" w:color="auto"/>
        <w:right w:val="none" w:sz="0" w:space="0" w:color="auto"/>
      </w:divBdr>
      <w:divsChild>
        <w:div w:id="1790933251">
          <w:marLeft w:val="0"/>
          <w:marRight w:val="0"/>
          <w:marTop w:val="0"/>
          <w:marBottom w:val="0"/>
          <w:divBdr>
            <w:top w:val="none" w:sz="0" w:space="0" w:color="auto"/>
            <w:left w:val="none" w:sz="0" w:space="0" w:color="auto"/>
            <w:bottom w:val="none" w:sz="0" w:space="0" w:color="auto"/>
            <w:right w:val="none" w:sz="0" w:space="0" w:color="auto"/>
          </w:divBdr>
          <w:divsChild>
            <w:div w:id="2067759002">
              <w:marLeft w:val="0"/>
              <w:marRight w:val="0"/>
              <w:marTop w:val="0"/>
              <w:marBottom w:val="0"/>
              <w:divBdr>
                <w:top w:val="none" w:sz="0" w:space="0" w:color="auto"/>
                <w:left w:val="none" w:sz="0" w:space="0" w:color="auto"/>
                <w:bottom w:val="none" w:sz="0" w:space="0" w:color="auto"/>
                <w:right w:val="none" w:sz="0" w:space="0" w:color="auto"/>
              </w:divBdr>
              <w:divsChild>
                <w:div w:id="207443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2778">
      <w:bodyDiv w:val="1"/>
      <w:marLeft w:val="0"/>
      <w:marRight w:val="0"/>
      <w:marTop w:val="0"/>
      <w:marBottom w:val="0"/>
      <w:divBdr>
        <w:top w:val="none" w:sz="0" w:space="0" w:color="auto"/>
        <w:left w:val="none" w:sz="0" w:space="0" w:color="auto"/>
        <w:bottom w:val="none" w:sz="0" w:space="0" w:color="auto"/>
        <w:right w:val="none" w:sz="0" w:space="0" w:color="auto"/>
      </w:divBdr>
    </w:div>
    <w:div w:id="381636158">
      <w:bodyDiv w:val="1"/>
      <w:marLeft w:val="0"/>
      <w:marRight w:val="0"/>
      <w:marTop w:val="0"/>
      <w:marBottom w:val="0"/>
      <w:divBdr>
        <w:top w:val="none" w:sz="0" w:space="0" w:color="auto"/>
        <w:left w:val="none" w:sz="0" w:space="0" w:color="auto"/>
        <w:bottom w:val="none" w:sz="0" w:space="0" w:color="auto"/>
        <w:right w:val="none" w:sz="0" w:space="0" w:color="auto"/>
      </w:divBdr>
    </w:div>
    <w:div w:id="405153099">
      <w:bodyDiv w:val="1"/>
      <w:marLeft w:val="0"/>
      <w:marRight w:val="0"/>
      <w:marTop w:val="0"/>
      <w:marBottom w:val="0"/>
      <w:divBdr>
        <w:top w:val="none" w:sz="0" w:space="0" w:color="auto"/>
        <w:left w:val="none" w:sz="0" w:space="0" w:color="auto"/>
        <w:bottom w:val="none" w:sz="0" w:space="0" w:color="auto"/>
        <w:right w:val="none" w:sz="0" w:space="0" w:color="auto"/>
      </w:divBdr>
      <w:divsChild>
        <w:div w:id="511384395">
          <w:marLeft w:val="0"/>
          <w:marRight w:val="0"/>
          <w:marTop w:val="0"/>
          <w:marBottom w:val="0"/>
          <w:divBdr>
            <w:top w:val="none" w:sz="0" w:space="0" w:color="auto"/>
            <w:left w:val="none" w:sz="0" w:space="0" w:color="auto"/>
            <w:bottom w:val="none" w:sz="0" w:space="0" w:color="auto"/>
            <w:right w:val="none" w:sz="0" w:space="0" w:color="auto"/>
          </w:divBdr>
          <w:divsChild>
            <w:div w:id="2048330467">
              <w:marLeft w:val="0"/>
              <w:marRight w:val="0"/>
              <w:marTop w:val="0"/>
              <w:marBottom w:val="0"/>
              <w:divBdr>
                <w:top w:val="none" w:sz="0" w:space="0" w:color="auto"/>
                <w:left w:val="none" w:sz="0" w:space="0" w:color="auto"/>
                <w:bottom w:val="none" w:sz="0" w:space="0" w:color="auto"/>
                <w:right w:val="none" w:sz="0" w:space="0" w:color="auto"/>
              </w:divBdr>
              <w:divsChild>
                <w:div w:id="208263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477053">
      <w:bodyDiv w:val="1"/>
      <w:marLeft w:val="0"/>
      <w:marRight w:val="0"/>
      <w:marTop w:val="0"/>
      <w:marBottom w:val="0"/>
      <w:divBdr>
        <w:top w:val="none" w:sz="0" w:space="0" w:color="auto"/>
        <w:left w:val="none" w:sz="0" w:space="0" w:color="auto"/>
        <w:bottom w:val="none" w:sz="0" w:space="0" w:color="auto"/>
        <w:right w:val="none" w:sz="0" w:space="0" w:color="auto"/>
      </w:divBdr>
    </w:div>
    <w:div w:id="438067163">
      <w:bodyDiv w:val="1"/>
      <w:marLeft w:val="0"/>
      <w:marRight w:val="0"/>
      <w:marTop w:val="0"/>
      <w:marBottom w:val="0"/>
      <w:divBdr>
        <w:top w:val="none" w:sz="0" w:space="0" w:color="auto"/>
        <w:left w:val="none" w:sz="0" w:space="0" w:color="auto"/>
        <w:bottom w:val="none" w:sz="0" w:space="0" w:color="auto"/>
        <w:right w:val="none" w:sz="0" w:space="0" w:color="auto"/>
      </w:divBdr>
    </w:div>
    <w:div w:id="439185772">
      <w:bodyDiv w:val="1"/>
      <w:marLeft w:val="0"/>
      <w:marRight w:val="0"/>
      <w:marTop w:val="0"/>
      <w:marBottom w:val="0"/>
      <w:divBdr>
        <w:top w:val="none" w:sz="0" w:space="0" w:color="auto"/>
        <w:left w:val="none" w:sz="0" w:space="0" w:color="auto"/>
        <w:bottom w:val="none" w:sz="0" w:space="0" w:color="auto"/>
        <w:right w:val="none" w:sz="0" w:space="0" w:color="auto"/>
      </w:divBdr>
    </w:div>
    <w:div w:id="475532982">
      <w:bodyDiv w:val="1"/>
      <w:marLeft w:val="0"/>
      <w:marRight w:val="0"/>
      <w:marTop w:val="0"/>
      <w:marBottom w:val="0"/>
      <w:divBdr>
        <w:top w:val="none" w:sz="0" w:space="0" w:color="auto"/>
        <w:left w:val="none" w:sz="0" w:space="0" w:color="auto"/>
        <w:bottom w:val="none" w:sz="0" w:space="0" w:color="auto"/>
        <w:right w:val="none" w:sz="0" w:space="0" w:color="auto"/>
      </w:divBdr>
    </w:div>
    <w:div w:id="486870445">
      <w:bodyDiv w:val="1"/>
      <w:marLeft w:val="0"/>
      <w:marRight w:val="0"/>
      <w:marTop w:val="0"/>
      <w:marBottom w:val="0"/>
      <w:divBdr>
        <w:top w:val="none" w:sz="0" w:space="0" w:color="auto"/>
        <w:left w:val="none" w:sz="0" w:space="0" w:color="auto"/>
        <w:bottom w:val="none" w:sz="0" w:space="0" w:color="auto"/>
        <w:right w:val="none" w:sz="0" w:space="0" w:color="auto"/>
      </w:divBdr>
    </w:div>
    <w:div w:id="524906451">
      <w:bodyDiv w:val="1"/>
      <w:marLeft w:val="0"/>
      <w:marRight w:val="0"/>
      <w:marTop w:val="0"/>
      <w:marBottom w:val="0"/>
      <w:divBdr>
        <w:top w:val="none" w:sz="0" w:space="0" w:color="auto"/>
        <w:left w:val="none" w:sz="0" w:space="0" w:color="auto"/>
        <w:bottom w:val="none" w:sz="0" w:space="0" w:color="auto"/>
        <w:right w:val="none" w:sz="0" w:space="0" w:color="auto"/>
      </w:divBdr>
    </w:div>
    <w:div w:id="558247460">
      <w:bodyDiv w:val="1"/>
      <w:marLeft w:val="0"/>
      <w:marRight w:val="0"/>
      <w:marTop w:val="0"/>
      <w:marBottom w:val="0"/>
      <w:divBdr>
        <w:top w:val="none" w:sz="0" w:space="0" w:color="auto"/>
        <w:left w:val="none" w:sz="0" w:space="0" w:color="auto"/>
        <w:bottom w:val="none" w:sz="0" w:space="0" w:color="auto"/>
        <w:right w:val="none" w:sz="0" w:space="0" w:color="auto"/>
      </w:divBdr>
    </w:div>
    <w:div w:id="562103046">
      <w:bodyDiv w:val="1"/>
      <w:marLeft w:val="0"/>
      <w:marRight w:val="0"/>
      <w:marTop w:val="0"/>
      <w:marBottom w:val="0"/>
      <w:divBdr>
        <w:top w:val="none" w:sz="0" w:space="0" w:color="auto"/>
        <w:left w:val="none" w:sz="0" w:space="0" w:color="auto"/>
        <w:bottom w:val="none" w:sz="0" w:space="0" w:color="auto"/>
        <w:right w:val="none" w:sz="0" w:space="0" w:color="auto"/>
      </w:divBdr>
    </w:div>
    <w:div w:id="583533135">
      <w:bodyDiv w:val="1"/>
      <w:marLeft w:val="0"/>
      <w:marRight w:val="0"/>
      <w:marTop w:val="0"/>
      <w:marBottom w:val="0"/>
      <w:divBdr>
        <w:top w:val="none" w:sz="0" w:space="0" w:color="auto"/>
        <w:left w:val="none" w:sz="0" w:space="0" w:color="auto"/>
        <w:bottom w:val="none" w:sz="0" w:space="0" w:color="auto"/>
        <w:right w:val="none" w:sz="0" w:space="0" w:color="auto"/>
      </w:divBdr>
    </w:div>
    <w:div w:id="591625161">
      <w:bodyDiv w:val="1"/>
      <w:marLeft w:val="0"/>
      <w:marRight w:val="0"/>
      <w:marTop w:val="0"/>
      <w:marBottom w:val="0"/>
      <w:divBdr>
        <w:top w:val="none" w:sz="0" w:space="0" w:color="auto"/>
        <w:left w:val="none" w:sz="0" w:space="0" w:color="auto"/>
        <w:bottom w:val="none" w:sz="0" w:space="0" w:color="auto"/>
        <w:right w:val="none" w:sz="0" w:space="0" w:color="auto"/>
      </w:divBdr>
    </w:div>
    <w:div w:id="592133530">
      <w:bodyDiv w:val="1"/>
      <w:marLeft w:val="0"/>
      <w:marRight w:val="0"/>
      <w:marTop w:val="0"/>
      <w:marBottom w:val="0"/>
      <w:divBdr>
        <w:top w:val="none" w:sz="0" w:space="0" w:color="auto"/>
        <w:left w:val="none" w:sz="0" w:space="0" w:color="auto"/>
        <w:bottom w:val="none" w:sz="0" w:space="0" w:color="auto"/>
        <w:right w:val="none" w:sz="0" w:space="0" w:color="auto"/>
      </w:divBdr>
    </w:div>
    <w:div w:id="608706295">
      <w:bodyDiv w:val="1"/>
      <w:marLeft w:val="0"/>
      <w:marRight w:val="0"/>
      <w:marTop w:val="0"/>
      <w:marBottom w:val="0"/>
      <w:divBdr>
        <w:top w:val="none" w:sz="0" w:space="0" w:color="auto"/>
        <w:left w:val="none" w:sz="0" w:space="0" w:color="auto"/>
        <w:bottom w:val="none" w:sz="0" w:space="0" w:color="auto"/>
        <w:right w:val="none" w:sz="0" w:space="0" w:color="auto"/>
      </w:divBdr>
    </w:div>
    <w:div w:id="650064979">
      <w:bodyDiv w:val="1"/>
      <w:marLeft w:val="0"/>
      <w:marRight w:val="0"/>
      <w:marTop w:val="0"/>
      <w:marBottom w:val="0"/>
      <w:divBdr>
        <w:top w:val="none" w:sz="0" w:space="0" w:color="auto"/>
        <w:left w:val="none" w:sz="0" w:space="0" w:color="auto"/>
        <w:bottom w:val="none" w:sz="0" w:space="0" w:color="auto"/>
        <w:right w:val="none" w:sz="0" w:space="0" w:color="auto"/>
      </w:divBdr>
    </w:div>
    <w:div w:id="657542689">
      <w:bodyDiv w:val="1"/>
      <w:marLeft w:val="0"/>
      <w:marRight w:val="0"/>
      <w:marTop w:val="0"/>
      <w:marBottom w:val="0"/>
      <w:divBdr>
        <w:top w:val="none" w:sz="0" w:space="0" w:color="auto"/>
        <w:left w:val="none" w:sz="0" w:space="0" w:color="auto"/>
        <w:bottom w:val="none" w:sz="0" w:space="0" w:color="auto"/>
        <w:right w:val="none" w:sz="0" w:space="0" w:color="auto"/>
      </w:divBdr>
    </w:div>
    <w:div w:id="658113822">
      <w:bodyDiv w:val="1"/>
      <w:marLeft w:val="0"/>
      <w:marRight w:val="0"/>
      <w:marTop w:val="0"/>
      <w:marBottom w:val="0"/>
      <w:divBdr>
        <w:top w:val="none" w:sz="0" w:space="0" w:color="auto"/>
        <w:left w:val="none" w:sz="0" w:space="0" w:color="auto"/>
        <w:bottom w:val="none" w:sz="0" w:space="0" w:color="auto"/>
        <w:right w:val="none" w:sz="0" w:space="0" w:color="auto"/>
      </w:divBdr>
    </w:div>
    <w:div w:id="668484548">
      <w:bodyDiv w:val="1"/>
      <w:marLeft w:val="0"/>
      <w:marRight w:val="0"/>
      <w:marTop w:val="0"/>
      <w:marBottom w:val="0"/>
      <w:divBdr>
        <w:top w:val="none" w:sz="0" w:space="0" w:color="auto"/>
        <w:left w:val="none" w:sz="0" w:space="0" w:color="auto"/>
        <w:bottom w:val="none" w:sz="0" w:space="0" w:color="auto"/>
        <w:right w:val="none" w:sz="0" w:space="0" w:color="auto"/>
      </w:divBdr>
    </w:div>
    <w:div w:id="694962516">
      <w:bodyDiv w:val="1"/>
      <w:marLeft w:val="0"/>
      <w:marRight w:val="0"/>
      <w:marTop w:val="0"/>
      <w:marBottom w:val="0"/>
      <w:divBdr>
        <w:top w:val="none" w:sz="0" w:space="0" w:color="auto"/>
        <w:left w:val="none" w:sz="0" w:space="0" w:color="auto"/>
        <w:bottom w:val="none" w:sz="0" w:space="0" w:color="auto"/>
        <w:right w:val="none" w:sz="0" w:space="0" w:color="auto"/>
      </w:divBdr>
    </w:div>
    <w:div w:id="758599492">
      <w:bodyDiv w:val="1"/>
      <w:marLeft w:val="0"/>
      <w:marRight w:val="0"/>
      <w:marTop w:val="0"/>
      <w:marBottom w:val="0"/>
      <w:divBdr>
        <w:top w:val="none" w:sz="0" w:space="0" w:color="auto"/>
        <w:left w:val="none" w:sz="0" w:space="0" w:color="auto"/>
        <w:bottom w:val="none" w:sz="0" w:space="0" w:color="auto"/>
        <w:right w:val="none" w:sz="0" w:space="0" w:color="auto"/>
      </w:divBdr>
    </w:div>
    <w:div w:id="759907147">
      <w:bodyDiv w:val="1"/>
      <w:marLeft w:val="0"/>
      <w:marRight w:val="0"/>
      <w:marTop w:val="0"/>
      <w:marBottom w:val="0"/>
      <w:divBdr>
        <w:top w:val="none" w:sz="0" w:space="0" w:color="auto"/>
        <w:left w:val="none" w:sz="0" w:space="0" w:color="auto"/>
        <w:bottom w:val="none" w:sz="0" w:space="0" w:color="auto"/>
        <w:right w:val="none" w:sz="0" w:space="0" w:color="auto"/>
      </w:divBdr>
    </w:div>
    <w:div w:id="774248136">
      <w:bodyDiv w:val="1"/>
      <w:marLeft w:val="0"/>
      <w:marRight w:val="0"/>
      <w:marTop w:val="0"/>
      <w:marBottom w:val="0"/>
      <w:divBdr>
        <w:top w:val="none" w:sz="0" w:space="0" w:color="auto"/>
        <w:left w:val="none" w:sz="0" w:space="0" w:color="auto"/>
        <w:bottom w:val="none" w:sz="0" w:space="0" w:color="auto"/>
        <w:right w:val="none" w:sz="0" w:space="0" w:color="auto"/>
      </w:divBdr>
    </w:div>
    <w:div w:id="777679743">
      <w:bodyDiv w:val="1"/>
      <w:marLeft w:val="0"/>
      <w:marRight w:val="0"/>
      <w:marTop w:val="0"/>
      <w:marBottom w:val="0"/>
      <w:divBdr>
        <w:top w:val="none" w:sz="0" w:space="0" w:color="auto"/>
        <w:left w:val="none" w:sz="0" w:space="0" w:color="auto"/>
        <w:bottom w:val="none" w:sz="0" w:space="0" w:color="auto"/>
        <w:right w:val="none" w:sz="0" w:space="0" w:color="auto"/>
      </w:divBdr>
    </w:div>
    <w:div w:id="801188283">
      <w:bodyDiv w:val="1"/>
      <w:marLeft w:val="0"/>
      <w:marRight w:val="0"/>
      <w:marTop w:val="0"/>
      <w:marBottom w:val="0"/>
      <w:divBdr>
        <w:top w:val="none" w:sz="0" w:space="0" w:color="auto"/>
        <w:left w:val="none" w:sz="0" w:space="0" w:color="auto"/>
        <w:bottom w:val="none" w:sz="0" w:space="0" w:color="auto"/>
        <w:right w:val="none" w:sz="0" w:space="0" w:color="auto"/>
      </w:divBdr>
    </w:div>
    <w:div w:id="802621856">
      <w:bodyDiv w:val="1"/>
      <w:marLeft w:val="0"/>
      <w:marRight w:val="0"/>
      <w:marTop w:val="0"/>
      <w:marBottom w:val="0"/>
      <w:divBdr>
        <w:top w:val="none" w:sz="0" w:space="0" w:color="auto"/>
        <w:left w:val="none" w:sz="0" w:space="0" w:color="auto"/>
        <w:bottom w:val="none" w:sz="0" w:space="0" w:color="auto"/>
        <w:right w:val="none" w:sz="0" w:space="0" w:color="auto"/>
      </w:divBdr>
    </w:div>
    <w:div w:id="811406198">
      <w:bodyDiv w:val="1"/>
      <w:marLeft w:val="0"/>
      <w:marRight w:val="0"/>
      <w:marTop w:val="0"/>
      <w:marBottom w:val="0"/>
      <w:divBdr>
        <w:top w:val="none" w:sz="0" w:space="0" w:color="auto"/>
        <w:left w:val="none" w:sz="0" w:space="0" w:color="auto"/>
        <w:bottom w:val="none" w:sz="0" w:space="0" w:color="auto"/>
        <w:right w:val="none" w:sz="0" w:space="0" w:color="auto"/>
      </w:divBdr>
    </w:div>
    <w:div w:id="819200172">
      <w:bodyDiv w:val="1"/>
      <w:marLeft w:val="0"/>
      <w:marRight w:val="0"/>
      <w:marTop w:val="0"/>
      <w:marBottom w:val="0"/>
      <w:divBdr>
        <w:top w:val="none" w:sz="0" w:space="0" w:color="auto"/>
        <w:left w:val="none" w:sz="0" w:space="0" w:color="auto"/>
        <w:bottom w:val="none" w:sz="0" w:space="0" w:color="auto"/>
        <w:right w:val="none" w:sz="0" w:space="0" w:color="auto"/>
      </w:divBdr>
    </w:div>
    <w:div w:id="843934949">
      <w:bodyDiv w:val="1"/>
      <w:marLeft w:val="0"/>
      <w:marRight w:val="0"/>
      <w:marTop w:val="0"/>
      <w:marBottom w:val="0"/>
      <w:divBdr>
        <w:top w:val="none" w:sz="0" w:space="0" w:color="auto"/>
        <w:left w:val="none" w:sz="0" w:space="0" w:color="auto"/>
        <w:bottom w:val="none" w:sz="0" w:space="0" w:color="auto"/>
        <w:right w:val="none" w:sz="0" w:space="0" w:color="auto"/>
      </w:divBdr>
      <w:divsChild>
        <w:div w:id="193159796">
          <w:marLeft w:val="0"/>
          <w:marRight w:val="0"/>
          <w:marTop w:val="0"/>
          <w:marBottom w:val="0"/>
          <w:divBdr>
            <w:top w:val="none" w:sz="0" w:space="0" w:color="auto"/>
            <w:left w:val="none" w:sz="0" w:space="0" w:color="auto"/>
            <w:bottom w:val="none" w:sz="0" w:space="0" w:color="auto"/>
            <w:right w:val="none" w:sz="0" w:space="0" w:color="auto"/>
          </w:divBdr>
          <w:divsChild>
            <w:div w:id="369846583">
              <w:marLeft w:val="0"/>
              <w:marRight w:val="0"/>
              <w:marTop w:val="0"/>
              <w:marBottom w:val="0"/>
              <w:divBdr>
                <w:top w:val="none" w:sz="0" w:space="0" w:color="auto"/>
                <w:left w:val="none" w:sz="0" w:space="0" w:color="auto"/>
                <w:bottom w:val="none" w:sz="0" w:space="0" w:color="auto"/>
                <w:right w:val="none" w:sz="0" w:space="0" w:color="auto"/>
              </w:divBdr>
              <w:divsChild>
                <w:div w:id="203772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454974">
      <w:bodyDiv w:val="1"/>
      <w:marLeft w:val="0"/>
      <w:marRight w:val="0"/>
      <w:marTop w:val="0"/>
      <w:marBottom w:val="0"/>
      <w:divBdr>
        <w:top w:val="none" w:sz="0" w:space="0" w:color="auto"/>
        <w:left w:val="none" w:sz="0" w:space="0" w:color="auto"/>
        <w:bottom w:val="none" w:sz="0" w:space="0" w:color="auto"/>
        <w:right w:val="none" w:sz="0" w:space="0" w:color="auto"/>
      </w:divBdr>
    </w:div>
    <w:div w:id="858739977">
      <w:bodyDiv w:val="1"/>
      <w:marLeft w:val="0"/>
      <w:marRight w:val="0"/>
      <w:marTop w:val="0"/>
      <w:marBottom w:val="0"/>
      <w:divBdr>
        <w:top w:val="none" w:sz="0" w:space="0" w:color="auto"/>
        <w:left w:val="none" w:sz="0" w:space="0" w:color="auto"/>
        <w:bottom w:val="none" w:sz="0" w:space="0" w:color="auto"/>
        <w:right w:val="none" w:sz="0" w:space="0" w:color="auto"/>
      </w:divBdr>
    </w:div>
    <w:div w:id="901794665">
      <w:bodyDiv w:val="1"/>
      <w:marLeft w:val="0"/>
      <w:marRight w:val="0"/>
      <w:marTop w:val="0"/>
      <w:marBottom w:val="0"/>
      <w:divBdr>
        <w:top w:val="none" w:sz="0" w:space="0" w:color="auto"/>
        <w:left w:val="none" w:sz="0" w:space="0" w:color="auto"/>
        <w:bottom w:val="none" w:sz="0" w:space="0" w:color="auto"/>
        <w:right w:val="none" w:sz="0" w:space="0" w:color="auto"/>
      </w:divBdr>
    </w:div>
    <w:div w:id="902328106">
      <w:bodyDiv w:val="1"/>
      <w:marLeft w:val="0"/>
      <w:marRight w:val="0"/>
      <w:marTop w:val="0"/>
      <w:marBottom w:val="0"/>
      <w:divBdr>
        <w:top w:val="none" w:sz="0" w:space="0" w:color="auto"/>
        <w:left w:val="none" w:sz="0" w:space="0" w:color="auto"/>
        <w:bottom w:val="none" w:sz="0" w:space="0" w:color="auto"/>
        <w:right w:val="none" w:sz="0" w:space="0" w:color="auto"/>
      </w:divBdr>
    </w:div>
    <w:div w:id="927931070">
      <w:bodyDiv w:val="1"/>
      <w:marLeft w:val="0"/>
      <w:marRight w:val="0"/>
      <w:marTop w:val="0"/>
      <w:marBottom w:val="0"/>
      <w:divBdr>
        <w:top w:val="none" w:sz="0" w:space="0" w:color="auto"/>
        <w:left w:val="none" w:sz="0" w:space="0" w:color="auto"/>
        <w:bottom w:val="none" w:sz="0" w:space="0" w:color="auto"/>
        <w:right w:val="none" w:sz="0" w:space="0" w:color="auto"/>
      </w:divBdr>
    </w:div>
    <w:div w:id="943656110">
      <w:bodyDiv w:val="1"/>
      <w:marLeft w:val="0"/>
      <w:marRight w:val="0"/>
      <w:marTop w:val="0"/>
      <w:marBottom w:val="0"/>
      <w:divBdr>
        <w:top w:val="none" w:sz="0" w:space="0" w:color="auto"/>
        <w:left w:val="none" w:sz="0" w:space="0" w:color="auto"/>
        <w:bottom w:val="none" w:sz="0" w:space="0" w:color="auto"/>
        <w:right w:val="none" w:sz="0" w:space="0" w:color="auto"/>
      </w:divBdr>
    </w:div>
    <w:div w:id="956985877">
      <w:bodyDiv w:val="1"/>
      <w:marLeft w:val="0"/>
      <w:marRight w:val="0"/>
      <w:marTop w:val="0"/>
      <w:marBottom w:val="0"/>
      <w:divBdr>
        <w:top w:val="none" w:sz="0" w:space="0" w:color="auto"/>
        <w:left w:val="none" w:sz="0" w:space="0" w:color="auto"/>
        <w:bottom w:val="none" w:sz="0" w:space="0" w:color="auto"/>
        <w:right w:val="none" w:sz="0" w:space="0" w:color="auto"/>
      </w:divBdr>
    </w:div>
    <w:div w:id="976379222">
      <w:bodyDiv w:val="1"/>
      <w:marLeft w:val="0"/>
      <w:marRight w:val="0"/>
      <w:marTop w:val="0"/>
      <w:marBottom w:val="0"/>
      <w:divBdr>
        <w:top w:val="none" w:sz="0" w:space="0" w:color="auto"/>
        <w:left w:val="none" w:sz="0" w:space="0" w:color="auto"/>
        <w:bottom w:val="none" w:sz="0" w:space="0" w:color="auto"/>
        <w:right w:val="none" w:sz="0" w:space="0" w:color="auto"/>
      </w:divBdr>
    </w:div>
    <w:div w:id="977762350">
      <w:bodyDiv w:val="1"/>
      <w:marLeft w:val="0"/>
      <w:marRight w:val="0"/>
      <w:marTop w:val="0"/>
      <w:marBottom w:val="0"/>
      <w:divBdr>
        <w:top w:val="none" w:sz="0" w:space="0" w:color="auto"/>
        <w:left w:val="none" w:sz="0" w:space="0" w:color="auto"/>
        <w:bottom w:val="none" w:sz="0" w:space="0" w:color="auto"/>
        <w:right w:val="none" w:sz="0" w:space="0" w:color="auto"/>
      </w:divBdr>
    </w:div>
    <w:div w:id="986740447">
      <w:bodyDiv w:val="1"/>
      <w:marLeft w:val="0"/>
      <w:marRight w:val="0"/>
      <w:marTop w:val="0"/>
      <w:marBottom w:val="0"/>
      <w:divBdr>
        <w:top w:val="none" w:sz="0" w:space="0" w:color="auto"/>
        <w:left w:val="none" w:sz="0" w:space="0" w:color="auto"/>
        <w:bottom w:val="none" w:sz="0" w:space="0" w:color="auto"/>
        <w:right w:val="none" w:sz="0" w:space="0" w:color="auto"/>
      </w:divBdr>
    </w:div>
    <w:div w:id="990984321">
      <w:bodyDiv w:val="1"/>
      <w:marLeft w:val="0"/>
      <w:marRight w:val="0"/>
      <w:marTop w:val="0"/>
      <w:marBottom w:val="0"/>
      <w:divBdr>
        <w:top w:val="none" w:sz="0" w:space="0" w:color="auto"/>
        <w:left w:val="none" w:sz="0" w:space="0" w:color="auto"/>
        <w:bottom w:val="none" w:sz="0" w:space="0" w:color="auto"/>
        <w:right w:val="none" w:sz="0" w:space="0" w:color="auto"/>
      </w:divBdr>
    </w:div>
    <w:div w:id="1012952919">
      <w:bodyDiv w:val="1"/>
      <w:marLeft w:val="0"/>
      <w:marRight w:val="0"/>
      <w:marTop w:val="0"/>
      <w:marBottom w:val="0"/>
      <w:divBdr>
        <w:top w:val="none" w:sz="0" w:space="0" w:color="auto"/>
        <w:left w:val="none" w:sz="0" w:space="0" w:color="auto"/>
        <w:bottom w:val="none" w:sz="0" w:space="0" w:color="auto"/>
        <w:right w:val="none" w:sz="0" w:space="0" w:color="auto"/>
      </w:divBdr>
    </w:div>
    <w:div w:id="1020357344">
      <w:bodyDiv w:val="1"/>
      <w:marLeft w:val="0"/>
      <w:marRight w:val="0"/>
      <w:marTop w:val="0"/>
      <w:marBottom w:val="0"/>
      <w:divBdr>
        <w:top w:val="none" w:sz="0" w:space="0" w:color="auto"/>
        <w:left w:val="none" w:sz="0" w:space="0" w:color="auto"/>
        <w:bottom w:val="none" w:sz="0" w:space="0" w:color="auto"/>
        <w:right w:val="none" w:sz="0" w:space="0" w:color="auto"/>
      </w:divBdr>
    </w:div>
    <w:div w:id="1021712035">
      <w:bodyDiv w:val="1"/>
      <w:marLeft w:val="0"/>
      <w:marRight w:val="0"/>
      <w:marTop w:val="0"/>
      <w:marBottom w:val="0"/>
      <w:divBdr>
        <w:top w:val="none" w:sz="0" w:space="0" w:color="auto"/>
        <w:left w:val="none" w:sz="0" w:space="0" w:color="auto"/>
        <w:bottom w:val="none" w:sz="0" w:space="0" w:color="auto"/>
        <w:right w:val="none" w:sz="0" w:space="0" w:color="auto"/>
      </w:divBdr>
    </w:div>
    <w:div w:id="1047413990">
      <w:bodyDiv w:val="1"/>
      <w:marLeft w:val="0"/>
      <w:marRight w:val="0"/>
      <w:marTop w:val="0"/>
      <w:marBottom w:val="0"/>
      <w:divBdr>
        <w:top w:val="none" w:sz="0" w:space="0" w:color="auto"/>
        <w:left w:val="none" w:sz="0" w:space="0" w:color="auto"/>
        <w:bottom w:val="none" w:sz="0" w:space="0" w:color="auto"/>
        <w:right w:val="none" w:sz="0" w:space="0" w:color="auto"/>
      </w:divBdr>
    </w:div>
    <w:div w:id="1088118920">
      <w:bodyDiv w:val="1"/>
      <w:marLeft w:val="0"/>
      <w:marRight w:val="0"/>
      <w:marTop w:val="0"/>
      <w:marBottom w:val="0"/>
      <w:divBdr>
        <w:top w:val="none" w:sz="0" w:space="0" w:color="auto"/>
        <w:left w:val="none" w:sz="0" w:space="0" w:color="auto"/>
        <w:bottom w:val="none" w:sz="0" w:space="0" w:color="auto"/>
        <w:right w:val="none" w:sz="0" w:space="0" w:color="auto"/>
      </w:divBdr>
    </w:div>
    <w:div w:id="1098058915">
      <w:bodyDiv w:val="1"/>
      <w:marLeft w:val="0"/>
      <w:marRight w:val="0"/>
      <w:marTop w:val="0"/>
      <w:marBottom w:val="0"/>
      <w:divBdr>
        <w:top w:val="none" w:sz="0" w:space="0" w:color="auto"/>
        <w:left w:val="none" w:sz="0" w:space="0" w:color="auto"/>
        <w:bottom w:val="none" w:sz="0" w:space="0" w:color="auto"/>
        <w:right w:val="none" w:sz="0" w:space="0" w:color="auto"/>
      </w:divBdr>
    </w:div>
    <w:div w:id="1104767784">
      <w:bodyDiv w:val="1"/>
      <w:marLeft w:val="0"/>
      <w:marRight w:val="0"/>
      <w:marTop w:val="0"/>
      <w:marBottom w:val="0"/>
      <w:divBdr>
        <w:top w:val="none" w:sz="0" w:space="0" w:color="auto"/>
        <w:left w:val="none" w:sz="0" w:space="0" w:color="auto"/>
        <w:bottom w:val="none" w:sz="0" w:space="0" w:color="auto"/>
        <w:right w:val="none" w:sz="0" w:space="0" w:color="auto"/>
      </w:divBdr>
      <w:divsChild>
        <w:div w:id="98453324">
          <w:marLeft w:val="0"/>
          <w:marRight w:val="0"/>
          <w:marTop w:val="0"/>
          <w:marBottom w:val="0"/>
          <w:divBdr>
            <w:top w:val="none" w:sz="0" w:space="0" w:color="auto"/>
            <w:left w:val="none" w:sz="0" w:space="0" w:color="auto"/>
            <w:bottom w:val="none" w:sz="0" w:space="0" w:color="auto"/>
            <w:right w:val="none" w:sz="0" w:space="0" w:color="auto"/>
          </w:divBdr>
          <w:divsChild>
            <w:div w:id="2083598680">
              <w:marLeft w:val="0"/>
              <w:marRight w:val="0"/>
              <w:marTop w:val="0"/>
              <w:marBottom w:val="0"/>
              <w:divBdr>
                <w:top w:val="none" w:sz="0" w:space="0" w:color="auto"/>
                <w:left w:val="none" w:sz="0" w:space="0" w:color="auto"/>
                <w:bottom w:val="none" w:sz="0" w:space="0" w:color="auto"/>
                <w:right w:val="none" w:sz="0" w:space="0" w:color="auto"/>
              </w:divBdr>
              <w:divsChild>
                <w:div w:id="27610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265634">
      <w:bodyDiv w:val="1"/>
      <w:marLeft w:val="0"/>
      <w:marRight w:val="0"/>
      <w:marTop w:val="0"/>
      <w:marBottom w:val="0"/>
      <w:divBdr>
        <w:top w:val="none" w:sz="0" w:space="0" w:color="auto"/>
        <w:left w:val="none" w:sz="0" w:space="0" w:color="auto"/>
        <w:bottom w:val="none" w:sz="0" w:space="0" w:color="auto"/>
        <w:right w:val="none" w:sz="0" w:space="0" w:color="auto"/>
      </w:divBdr>
    </w:div>
    <w:div w:id="1108742348">
      <w:bodyDiv w:val="1"/>
      <w:marLeft w:val="0"/>
      <w:marRight w:val="0"/>
      <w:marTop w:val="0"/>
      <w:marBottom w:val="0"/>
      <w:divBdr>
        <w:top w:val="none" w:sz="0" w:space="0" w:color="auto"/>
        <w:left w:val="none" w:sz="0" w:space="0" w:color="auto"/>
        <w:bottom w:val="none" w:sz="0" w:space="0" w:color="auto"/>
        <w:right w:val="none" w:sz="0" w:space="0" w:color="auto"/>
      </w:divBdr>
    </w:div>
    <w:div w:id="1110662972">
      <w:bodyDiv w:val="1"/>
      <w:marLeft w:val="0"/>
      <w:marRight w:val="0"/>
      <w:marTop w:val="0"/>
      <w:marBottom w:val="0"/>
      <w:divBdr>
        <w:top w:val="none" w:sz="0" w:space="0" w:color="auto"/>
        <w:left w:val="none" w:sz="0" w:space="0" w:color="auto"/>
        <w:bottom w:val="none" w:sz="0" w:space="0" w:color="auto"/>
        <w:right w:val="none" w:sz="0" w:space="0" w:color="auto"/>
      </w:divBdr>
    </w:div>
    <w:div w:id="1123109305">
      <w:bodyDiv w:val="1"/>
      <w:marLeft w:val="0"/>
      <w:marRight w:val="0"/>
      <w:marTop w:val="0"/>
      <w:marBottom w:val="0"/>
      <w:divBdr>
        <w:top w:val="none" w:sz="0" w:space="0" w:color="auto"/>
        <w:left w:val="none" w:sz="0" w:space="0" w:color="auto"/>
        <w:bottom w:val="none" w:sz="0" w:space="0" w:color="auto"/>
        <w:right w:val="none" w:sz="0" w:space="0" w:color="auto"/>
      </w:divBdr>
    </w:div>
    <w:div w:id="1135676873">
      <w:bodyDiv w:val="1"/>
      <w:marLeft w:val="0"/>
      <w:marRight w:val="0"/>
      <w:marTop w:val="0"/>
      <w:marBottom w:val="0"/>
      <w:divBdr>
        <w:top w:val="none" w:sz="0" w:space="0" w:color="auto"/>
        <w:left w:val="none" w:sz="0" w:space="0" w:color="auto"/>
        <w:bottom w:val="none" w:sz="0" w:space="0" w:color="auto"/>
        <w:right w:val="none" w:sz="0" w:space="0" w:color="auto"/>
      </w:divBdr>
    </w:div>
    <w:div w:id="1160538448">
      <w:bodyDiv w:val="1"/>
      <w:marLeft w:val="0"/>
      <w:marRight w:val="0"/>
      <w:marTop w:val="0"/>
      <w:marBottom w:val="0"/>
      <w:divBdr>
        <w:top w:val="none" w:sz="0" w:space="0" w:color="auto"/>
        <w:left w:val="none" w:sz="0" w:space="0" w:color="auto"/>
        <w:bottom w:val="none" w:sz="0" w:space="0" w:color="auto"/>
        <w:right w:val="none" w:sz="0" w:space="0" w:color="auto"/>
      </w:divBdr>
    </w:div>
    <w:div w:id="1162891681">
      <w:bodyDiv w:val="1"/>
      <w:marLeft w:val="0"/>
      <w:marRight w:val="0"/>
      <w:marTop w:val="0"/>
      <w:marBottom w:val="0"/>
      <w:divBdr>
        <w:top w:val="none" w:sz="0" w:space="0" w:color="auto"/>
        <w:left w:val="none" w:sz="0" w:space="0" w:color="auto"/>
        <w:bottom w:val="none" w:sz="0" w:space="0" w:color="auto"/>
        <w:right w:val="none" w:sz="0" w:space="0" w:color="auto"/>
      </w:divBdr>
    </w:div>
    <w:div w:id="1174757792">
      <w:bodyDiv w:val="1"/>
      <w:marLeft w:val="0"/>
      <w:marRight w:val="0"/>
      <w:marTop w:val="0"/>
      <w:marBottom w:val="0"/>
      <w:divBdr>
        <w:top w:val="none" w:sz="0" w:space="0" w:color="auto"/>
        <w:left w:val="none" w:sz="0" w:space="0" w:color="auto"/>
        <w:bottom w:val="none" w:sz="0" w:space="0" w:color="auto"/>
        <w:right w:val="none" w:sz="0" w:space="0" w:color="auto"/>
      </w:divBdr>
    </w:div>
    <w:div w:id="1179658615">
      <w:bodyDiv w:val="1"/>
      <w:marLeft w:val="0"/>
      <w:marRight w:val="0"/>
      <w:marTop w:val="0"/>
      <w:marBottom w:val="0"/>
      <w:divBdr>
        <w:top w:val="none" w:sz="0" w:space="0" w:color="auto"/>
        <w:left w:val="none" w:sz="0" w:space="0" w:color="auto"/>
        <w:bottom w:val="none" w:sz="0" w:space="0" w:color="auto"/>
        <w:right w:val="none" w:sz="0" w:space="0" w:color="auto"/>
      </w:divBdr>
    </w:div>
    <w:div w:id="1203175557">
      <w:bodyDiv w:val="1"/>
      <w:marLeft w:val="0"/>
      <w:marRight w:val="0"/>
      <w:marTop w:val="0"/>
      <w:marBottom w:val="0"/>
      <w:divBdr>
        <w:top w:val="none" w:sz="0" w:space="0" w:color="auto"/>
        <w:left w:val="none" w:sz="0" w:space="0" w:color="auto"/>
        <w:bottom w:val="none" w:sz="0" w:space="0" w:color="auto"/>
        <w:right w:val="none" w:sz="0" w:space="0" w:color="auto"/>
      </w:divBdr>
    </w:div>
    <w:div w:id="1230117955">
      <w:bodyDiv w:val="1"/>
      <w:marLeft w:val="0"/>
      <w:marRight w:val="0"/>
      <w:marTop w:val="0"/>
      <w:marBottom w:val="0"/>
      <w:divBdr>
        <w:top w:val="none" w:sz="0" w:space="0" w:color="auto"/>
        <w:left w:val="none" w:sz="0" w:space="0" w:color="auto"/>
        <w:bottom w:val="none" w:sz="0" w:space="0" w:color="auto"/>
        <w:right w:val="none" w:sz="0" w:space="0" w:color="auto"/>
      </w:divBdr>
    </w:div>
    <w:div w:id="1232497225">
      <w:bodyDiv w:val="1"/>
      <w:marLeft w:val="0"/>
      <w:marRight w:val="0"/>
      <w:marTop w:val="0"/>
      <w:marBottom w:val="0"/>
      <w:divBdr>
        <w:top w:val="none" w:sz="0" w:space="0" w:color="auto"/>
        <w:left w:val="none" w:sz="0" w:space="0" w:color="auto"/>
        <w:bottom w:val="none" w:sz="0" w:space="0" w:color="auto"/>
        <w:right w:val="none" w:sz="0" w:space="0" w:color="auto"/>
      </w:divBdr>
    </w:div>
    <w:div w:id="1245992531">
      <w:bodyDiv w:val="1"/>
      <w:marLeft w:val="0"/>
      <w:marRight w:val="0"/>
      <w:marTop w:val="0"/>
      <w:marBottom w:val="0"/>
      <w:divBdr>
        <w:top w:val="none" w:sz="0" w:space="0" w:color="auto"/>
        <w:left w:val="none" w:sz="0" w:space="0" w:color="auto"/>
        <w:bottom w:val="none" w:sz="0" w:space="0" w:color="auto"/>
        <w:right w:val="none" w:sz="0" w:space="0" w:color="auto"/>
      </w:divBdr>
    </w:div>
    <w:div w:id="1252545928">
      <w:bodyDiv w:val="1"/>
      <w:marLeft w:val="0"/>
      <w:marRight w:val="0"/>
      <w:marTop w:val="0"/>
      <w:marBottom w:val="0"/>
      <w:divBdr>
        <w:top w:val="none" w:sz="0" w:space="0" w:color="auto"/>
        <w:left w:val="none" w:sz="0" w:space="0" w:color="auto"/>
        <w:bottom w:val="none" w:sz="0" w:space="0" w:color="auto"/>
        <w:right w:val="none" w:sz="0" w:space="0" w:color="auto"/>
      </w:divBdr>
    </w:div>
    <w:div w:id="1271010825">
      <w:bodyDiv w:val="1"/>
      <w:marLeft w:val="0"/>
      <w:marRight w:val="0"/>
      <w:marTop w:val="0"/>
      <w:marBottom w:val="0"/>
      <w:divBdr>
        <w:top w:val="none" w:sz="0" w:space="0" w:color="auto"/>
        <w:left w:val="none" w:sz="0" w:space="0" w:color="auto"/>
        <w:bottom w:val="none" w:sz="0" w:space="0" w:color="auto"/>
        <w:right w:val="none" w:sz="0" w:space="0" w:color="auto"/>
      </w:divBdr>
    </w:div>
    <w:div w:id="1277566016">
      <w:bodyDiv w:val="1"/>
      <w:marLeft w:val="0"/>
      <w:marRight w:val="0"/>
      <w:marTop w:val="0"/>
      <w:marBottom w:val="0"/>
      <w:divBdr>
        <w:top w:val="none" w:sz="0" w:space="0" w:color="auto"/>
        <w:left w:val="none" w:sz="0" w:space="0" w:color="auto"/>
        <w:bottom w:val="none" w:sz="0" w:space="0" w:color="auto"/>
        <w:right w:val="none" w:sz="0" w:space="0" w:color="auto"/>
      </w:divBdr>
    </w:div>
    <w:div w:id="1293681101">
      <w:bodyDiv w:val="1"/>
      <w:marLeft w:val="0"/>
      <w:marRight w:val="0"/>
      <w:marTop w:val="0"/>
      <w:marBottom w:val="0"/>
      <w:divBdr>
        <w:top w:val="none" w:sz="0" w:space="0" w:color="auto"/>
        <w:left w:val="none" w:sz="0" w:space="0" w:color="auto"/>
        <w:bottom w:val="none" w:sz="0" w:space="0" w:color="auto"/>
        <w:right w:val="none" w:sz="0" w:space="0" w:color="auto"/>
      </w:divBdr>
    </w:div>
    <w:div w:id="1334844371">
      <w:bodyDiv w:val="1"/>
      <w:marLeft w:val="0"/>
      <w:marRight w:val="0"/>
      <w:marTop w:val="0"/>
      <w:marBottom w:val="0"/>
      <w:divBdr>
        <w:top w:val="none" w:sz="0" w:space="0" w:color="auto"/>
        <w:left w:val="none" w:sz="0" w:space="0" w:color="auto"/>
        <w:bottom w:val="none" w:sz="0" w:space="0" w:color="auto"/>
        <w:right w:val="none" w:sz="0" w:space="0" w:color="auto"/>
      </w:divBdr>
    </w:div>
    <w:div w:id="1353610533">
      <w:bodyDiv w:val="1"/>
      <w:marLeft w:val="0"/>
      <w:marRight w:val="0"/>
      <w:marTop w:val="0"/>
      <w:marBottom w:val="0"/>
      <w:divBdr>
        <w:top w:val="none" w:sz="0" w:space="0" w:color="auto"/>
        <w:left w:val="none" w:sz="0" w:space="0" w:color="auto"/>
        <w:bottom w:val="none" w:sz="0" w:space="0" w:color="auto"/>
        <w:right w:val="none" w:sz="0" w:space="0" w:color="auto"/>
      </w:divBdr>
      <w:divsChild>
        <w:div w:id="554970787">
          <w:marLeft w:val="0"/>
          <w:marRight w:val="0"/>
          <w:marTop w:val="0"/>
          <w:marBottom w:val="0"/>
          <w:divBdr>
            <w:top w:val="none" w:sz="0" w:space="0" w:color="auto"/>
            <w:left w:val="none" w:sz="0" w:space="0" w:color="auto"/>
            <w:bottom w:val="none" w:sz="0" w:space="0" w:color="auto"/>
            <w:right w:val="none" w:sz="0" w:space="0" w:color="auto"/>
          </w:divBdr>
        </w:div>
        <w:div w:id="944465795">
          <w:marLeft w:val="0"/>
          <w:marRight w:val="0"/>
          <w:marTop w:val="0"/>
          <w:marBottom w:val="0"/>
          <w:divBdr>
            <w:top w:val="none" w:sz="0" w:space="0" w:color="auto"/>
            <w:left w:val="none" w:sz="0" w:space="0" w:color="auto"/>
            <w:bottom w:val="none" w:sz="0" w:space="0" w:color="auto"/>
            <w:right w:val="none" w:sz="0" w:space="0" w:color="auto"/>
          </w:divBdr>
        </w:div>
        <w:div w:id="1019281902">
          <w:marLeft w:val="0"/>
          <w:marRight w:val="0"/>
          <w:marTop w:val="0"/>
          <w:marBottom w:val="0"/>
          <w:divBdr>
            <w:top w:val="none" w:sz="0" w:space="0" w:color="auto"/>
            <w:left w:val="none" w:sz="0" w:space="0" w:color="auto"/>
            <w:bottom w:val="none" w:sz="0" w:space="0" w:color="auto"/>
            <w:right w:val="none" w:sz="0" w:space="0" w:color="auto"/>
          </w:divBdr>
        </w:div>
        <w:div w:id="340357528">
          <w:marLeft w:val="0"/>
          <w:marRight w:val="0"/>
          <w:marTop w:val="0"/>
          <w:marBottom w:val="0"/>
          <w:divBdr>
            <w:top w:val="none" w:sz="0" w:space="0" w:color="auto"/>
            <w:left w:val="none" w:sz="0" w:space="0" w:color="auto"/>
            <w:bottom w:val="none" w:sz="0" w:space="0" w:color="auto"/>
            <w:right w:val="none" w:sz="0" w:space="0" w:color="auto"/>
          </w:divBdr>
        </w:div>
        <w:div w:id="1887371854">
          <w:marLeft w:val="0"/>
          <w:marRight w:val="0"/>
          <w:marTop w:val="0"/>
          <w:marBottom w:val="0"/>
          <w:divBdr>
            <w:top w:val="none" w:sz="0" w:space="0" w:color="auto"/>
            <w:left w:val="none" w:sz="0" w:space="0" w:color="auto"/>
            <w:bottom w:val="none" w:sz="0" w:space="0" w:color="auto"/>
            <w:right w:val="none" w:sz="0" w:space="0" w:color="auto"/>
          </w:divBdr>
        </w:div>
        <w:div w:id="2096708614">
          <w:marLeft w:val="0"/>
          <w:marRight w:val="0"/>
          <w:marTop w:val="0"/>
          <w:marBottom w:val="0"/>
          <w:divBdr>
            <w:top w:val="none" w:sz="0" w:space="0" w:color="auto"/>
            <w:left w:val="none" w:sz="0" w:space="0" w:color="auto"/>
            <w:bottom w:val="none" w:sz="0" w:space="0" w:color="auto"/>
            <w:right w:val="none" w:sz="0" w:space="0" w:color="auto"/>
          </w:divBdr>
        </w:div>
        <w:div w:id="1021668409">
          <w:marLeft w:val="0"/>
          <w:marRight w:val="0"/>
          <w:marTop w:val="0"/>
          <w:marBottom w:val="0"/>
          <w:divBdr>
            <w:top w:val="none" w:sz="0" w:space="0" w:color="auto"/>
            <w:left w:val="none" w:sz="0" w:space="0" w:color="auto"/>
            <w:bottom w:val="none" w:sz="0" w:space="0" w:color="auto"/>
            <w:right w:val="none" w:sz="0" w:space="0" w:color="auto"/>
          </w:divBdr>
        </w:div>
        <w:div w:id="1567106192">
          <w:marLeft w:val="0"/>
          <w:marRight w:val="0"/>
          <w:marTop w:val="0"/>
          <w:marBottom w:val="0"/>
          <w:divBdr>
            <w:top w:val="none" w:sz="0" w:space="0" w:color="auto"/>
            <w:left w:val="none" w:sz="0" w:space="0" w:color="auto"/>
            <w:bottom w:val="none" w:sz="0" w:space="0" w:color="auto"/>
            <w:right w:val="none" w:sz="0" w:space="0" w:color="auto"/>
          </w:divBdr>
        </w:div>
        <w:div w:id="936718383">
          <w:marLeft w:val="0"/>
          <w:marRight w:val="0"/>
          <w:marTop w:val="0"/>
          <w:marBottom w:val="0"/>
          <w:divBdr>
            <w:top w:val="none" w:sz="0" w:space="0" w:color="auto"/>
            <w:left w:val="none" w:sz="0" w:space="0" w:color="auto"/>
            <w:bottom w:val="none" w:sz="0" w:space="0" w:color="auto"/>
            <w:right w:val="none" w:sz="0" w:space="0" w:color="auto"/>
          </w:divBdr>
        </w:div>
        <w:div w:id="385686364">
          <w:marLeft w:val="0"/>
          <w:marRight w:val="0"/>
          <w:marTop w:val="0"/>
          <w:marBottom w:val="0"/>
          <w:divBdr>
            <w:top w:val="none" w:sz="0" w:space="0" w:color="auto"/>
            <w:left w:val="none" w:sz="0" w:space="0" w:color="auto"/>
            <w:bottom w:val="none" w:sz="0" w:space="0" w:color="auto"/>
            <w:right w:val="none" w:sz="0" w:space="0" w:color="auto"/>
          </w:divBdr>
        </w:div>
        <w:div w:id="989137115">
          <w:marLeft w:val="0"/>
          <w:marRight w:val="0"/>
          <w:marTop w:val="0"/>
          <w:marBottom w:val="0"/>
          <w:divBdr>
            <w:top w:val="none" w:sz="0" w:space="0" w:color="auto"/>
            <w:left w:val="none" w:sz="0" w:space="0" w:color="auto"/>
            <w:bottom w:val="none" w:sz="0" w:space="0" w:color="auto"/>
            <w:right w:val="none" w:sz="0" w:space="0" w:color="auto"/>
          </w:divBdr>
        </w:div>
        <w:div w:id="1306934775">
          <w:marLeft w:val="0"/>
          <w:marRight w:val="0"/>
          <w:marTop w:val="0"/>
          <w:marBottom w:val="0"/>
          <w:divBdr>
            <w:top w:val="none" w:sz="0" w:space="0" w:color="auto"/>
            <w:left w:val="none" w:sz="0" w:space="0" w:color="auto"/>
            <w:bottom w:val="none" w:sz="0" w:space="0" w:color="auto"/>
            <w:right w:val="none" w:sz="0" w:space="0" w:color="auto"/>
          </w:divBdr>
        </w:div>
      </w:divsChild>
    </w:div>
    <w:div w:id="1375083174">
      <w:bodyDiv w:val="1"/>
      <w:marLeft w:val="0"/>
      <w:marRight w:val="0"/>
      <w:marTop w:val="0"/>
      <w:marBottom w:val="0"/>
      <w:divBdr>
        <w:top w:val="none" w:sz="0" w:space="0" w:color="auto"/>
        <w:left w:val="none" w:sz="0" w:space="0" w:color="auto"/>
        <w:bottom w:val="none" w:sz="0" w:space="0" w:color="auto"/>
        <w:right w:val="none" w:sz="0" w:space="0" w:color="auto"/>
      </w:divBdr>
    </w:div>
    <w:div w:id="1394964201">
      <w:bodyDiv w:val="1"/>
      <w:marLeft w:val="0"/>
      <w:marRight w:val="0"/>
      <w:marTop w:val="0"/>
      <w:marBottom w:val="0"/>
      <w:divBdr>
        <w:top w:val="none" w:sz="0" w:space="0" w:color="auto"/>
        <w:left w:val="none" w:sz="0" w:space="0" w:color="auto"/>
        <w:bottom w:val="none" w:sz="0" w:space="0" w:color="auto"/>
        <w:right w:val="none" w:sz="0" w:space="0" w:color="auto"/>
      </w:divBdr>
    </w:div>
    <w:div w:id="1397775255">
      <w:bodyDiv w:val="1"/>
      <w:marLeft w:val="0"/>
      <w:marRight w:val="0"/>
      <w:marTop w:val="0"/>
      <w:marBottom w:val="0"/>
      <w:divBdr>
        <w:top w:val="none" w:sz="0" w:space="0" w:color="auto"/>
        <w:left w:val="none" w:sz="0" w:space="0" w:color="auto"/>
        <w:bottom w:val="none" w:sz="0" w:space="0" w:color="auto"/>
        <w:right w:val="none" w:sz="0" w:space="0" w:color="auto"/>
      </w:divBdr>
    </w:div>
    <w:div w:id="1402947930">
      <w:bodyDiv w:val="1"/>
      <w:marLeft w:val="0"/>
      <w:marRight w:val="0"/>
      <w:marTop w:val="0"/>
      <w:marBottom w:val="0"/>
      <w:divBdr>
        <w:top w:val="none" w:sz="0" w:space="0" w:color="auto"/>
        <w:left w:val="none" w:sz="0" w:space="0" w:color="auto"/>
        <w:bottom w:val="none" w:sz="0" w:space="0" w:color="auto"/>
        <w:right w:val="none" w:sz="0" w:space="0" w:color="auto"/>
      </w:divBdr>
    </w:div>
    <w:div w:id="1410274496">
      <w:bodyDiv w:val="1"/>
      <w:marLeft w:val="0"/>
      <w:marRight w:val="0"/>
      <w:marTop w:val="0"/>
      <w:marBottom w:val="0"/>
      <w:divBdr>
        <w:top w:val="none" w:sz="0" w:space="0" w:color="auto"/>
        <w:left w:val="none" w:sz="0" w:space="0" w:color="auto"/>
        <w:bottom w:val="none" w:sz="0" w:space="0" w:color="auto"/>
        <w:right w:val="none" w:sz="0" w:space="0" w:color="auto"/>
      </w:divBdr>
    </w:div>
    <w:div w:id="1414663770">
      <w:bodyDiv w:val="1"/>
      <w:marLeft w:val="0"/>
      <w:marRight w:val="0"/>
      <w:marTop w:val="0"/>
      <w:marBottom w:val="0"/>
      <w:divBdr>
        <w:top w:val="none" w:sz="0" w:space="0" w:color="auto"/>
        <w:left w:val="none" w:sz="0" w:space="0" w:color="auto"/>
        <w:bottom w:val="none" w:sz="0" w:space="0" w:color="auto"/>
        <w:right w:val="none" w:sz="0" w:space="0" w:color="auto"/>
      </w:divBdr>
    </w:div>
    <w:div w:id="1421826889">
      <w:bodyDiv w:val="1"/>
      <w:marLeft w:val="0"/>
      <w:marRight w:val="0"/>
      <w:marTop w:val="0"/>
      <w:marBottom w:val="0"/>
      <w:divBdr>
        <w:top w:val="none" w:sz="0" w:space="0" w:color="auto"/>
        <w:left w:val="none" w:sz="0" w:space="0" w:color="auto"/>
        <w:bottom w:val="none" w:sz="0" w:space="0" w:color="auto"/>
        <w:right w:val="none" w:sz="0" w:space="0" w:color="auto"/>
      </w:divBdr>
    </w:div>
    <w:div w:id="1446844322">
      <w:bodyDiv w:val="1"/>
      <w:marLeft w:val="0"/>
      <w:marRight w:val="0"/>
      <w:marTop w:val="0"/>
      <w:marBottom w:val="0"/>
      <w:divBdr>
        <w:top w:val="none" w:sz="0" w:space="0" w:color="auto"/>
        <w:left w:val="none" w:sz="0" w:space="0" w:color="auto"/>
        <w:bottom w:val="none" w:sz="0" w:space="0" w:color="auto"/>
        <w:right w:val="none" w:sz="0" w:space="0" w:color="auto"/>
      </w:divBdr>
    </w:div>
    <w:div w:id="1546142905">
      <w:bodyDiv w:val="1"/>
      <w:marLeft w:val="0"/>
      <w:marRight w:val="0"/>
      <w:marTop w:val="0"/>
      <w:marBottom w:val="0"/>
      <w:divBdr>
        <w:top w:val="none" w:sz="0" w:space="0" w:color="auto"/>
        <w:left w:val="none" w:sz="0" w:space="0" w:color="auto"/>
        <w:bottom w:val="none" w:sz="0" w:space="0" w:color="auto"/>
        <w:right w:val="none" w:sz="0" w:space="0" w:color="auto"/>
      </w:divBdr>
    </w:div>
    <w:div w:id="1554924788">
      <w:bodyDiv w:val="1"/>
      <w:marLeft w:val="0"/>
      <w:marRight w:val="0"/>
      <w:marTop w:val="0"/>
      <w:marBottom w:val="0"/>
      <w:divBdr>
        <w:top w:val="none" w:sz="0" w:space="0" w:color="auto"/>
        <w:left w:val="none" w:sz="0" w:space="0" w:color="auto"/>
        <w:bottom w:val="none" w:sz="0" w:space="0" w:color="auto"/>
        <w:right w:val="none" w:sz="0" w:space="0" w:color="auto"/>
      </w:divBdr>
    </w:div>
    <w:div w:id="1572471936">
      <w:bodyDiv w:val="1"/>
      <w:marLeft w:val="0"/>
      <w:marRight w:val="0"/>
      <w:marTop w:val="0"/>
      <w:marBottom w:val="0"/>
      <w:divBdr>
        <w:top w:val="none" w:sz="0" w:space="0" w:color="auto"/>
        <w:left w:val="none" w:sz="0" w:space="0" w:color="auto"/>
        <w:bottom w:val="none" w:sz="0" w:space="0" w:color="auto"/>
        <w:right w:val="none" w:sz="0" w:space="0" w:color="auto"/>
      </w:divBdr>
    </w:div>
    <w:div w:id="1572733546">
      <w:bodyDiv w:val="1"/>
      <w:marLeft w:val="0"/>
      <w:marRight w:val="0"/>
      <w:marTop w:val="0"/>
      <w:marBottom w:val="0"/>
      <w:divBdr>
        <w:top w:val="none" w:sz="0" w:space="0" w:color="auto"/>
        <w:left w:val="none" w:sz="0" w:space="0" w:color="auto"/>
        <w:bottom w:val="none" w:sz="0" w:space="0" w:color="auto"/>
        <w:right w:val="none" w:sz="0" w:space="0" w:color="auto"/>
      </w:divBdr>
    </w:div>
    <w:div w:id="1581208461">
      <w:bodyDiv w:val="1"/>
      <w:marLeft w:val="0"/>
      <w:marRight w:val="0"/>
      <w:marTop w:val="0"/>
      <w:marBottom w:val="0"/>
      <w:divBdr>
        <w:top w:val="none" w:sz="0" w:space="0" w:color="auto"/>
        <w:left w:val="none" w:sz="0" w:space="0" w:color="auto"/>
        <w:bottom w:val="none" w:sz="0" w:space="0" w:color="auto"/>
        <w:right w:val="none" w:sz="0" w:space="0" w:color="auto"/>
      </w:divBdr>
    </w:div>
    <w:div w:id="1583219945">
      <w:bodyDiv w:val="1"/>
      <w:marLeft w:val="0"/>
      <w:marRight w:val="0"/>
      <w:marTop w:val="0"/>
      <w:marBottom w:val="0"/>
      <w:divBdr>
        <w:top w:val="none" w:sz="0" w:space="0" w:color="auto"/>
        <w:left w:val="none" w:sz="0" w:space="0" w:color="auto"/>
        <w:bottom w:val="none" w:sz="0" w:space="0" w:color="auto"/>
        <w:right w:val="none" w:sz="0" w:space="0" w:color="auto"/>
      </w:divBdr>
    </w:div>
    <w:div w:id="1609585508">
      <w:bodyDiv w:val="1"/>
      <w:marLeft w:val="0"/>
      <w:marRight w:val="0"/>
      <w:marTop w:val="0"/>
      <w:marBottom w:val="0"/>
      <w:divBdr>
        <w:top w:val="none" w:sz="0" w:space="0" w:color="auto"/>
        <w:left w:val="none" w:sz="0" w:space="0" w:color="auto"/>
        <w:bottom w:val="none" w:sz="0" w:space="0" w:color="auto"/>
        <w:right w:val="none" w:sz="0" w:space="0" w:color="auto"/>
      </w:divBdr>
      <w:divsChild>
        <w:div w:id="94519536">
          <w:marLeft w:val="0"/>
          <w:marRight w:val="0"/>
          <w:marTop w:val="0"/>
          <w:marBottom w:val="0"/>
          <w:divBdr>
            <w:top w:val="none" w:sz="0" w:space="0" w:color="auto"/>
            <w:left w:val="none" w:sz="0" w:space="0" w:color="auto"/>
            <w:bottom w:val="none" w:sz="0" w:space="0" w:color="auto"/>
            <w:right w:val="none" w:sz="0" w:space="0" w:color="auto"/>
          </w:divBdr>
          <w:divsChild>
            <w:div w:id="2071728296">
              <w:marLeft w:val="0"/>
              <w:marRight w:val="0"/>
              <w:marTop w:val="0"/>
              <w:marBottom w:val="0"/>
              <w:divBdr>
                <w:top w:val="none" w:sz="0" w:space="0" w:color="auto"/>
                <w:left w:val="none" w:sz="0" w:space="0" w:color="auto"/>
                <w:bottom w:val="none" w:sz="0" w:space="0" w:color="auto"/>
                <w:right w:val="none" w:sz="0" w:space="0" w:color="auto"/>
              </w:divBdr>
              <w:divsChild>
                <w:div w:id="108600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231563">
      <w:bodyDiv w:val="1"/>
      <w:marLeft w:val="0"/>
      <w:marRight w:val="0"/>
      <w:marTop w:val="0"/>
      <w:marBottom w:val="0"/>
      <w:divBdr>
        <w:top w:val="none" w:sz="0" w:space="0" w:color="auto"/>
        <w:left w:val="none" w:sz="0" w:space="0" w:color="auto"/>
        <w:bottom w:val="none" w:sz="0" w:space="0" w:color="auto"/>
        <w:right w:val="none" w:sz="0" w:space="0" w:color="auto"/>
      </w:divBdr>
    </w:div>
    <w:div w:id="1618834905">
      <w:bodyDiv w:val="1"/>
      <w:marLeft w:val="0"/>
      <w:marRight w:val="0"/>
      <w:marTop w:val="0"/>
      <w:marBottom w:val="0"/>
      <w:divBdr>
        <w:top w:val="none" w:sz="0" w:space="0" w:color="auto"/>
        <w:left w:val="none" w:sz="0" w:space="0" w:color="auto"/>
        <w:bottom w:val="none" w:sz="0" w:space="0" w:color="auto"/>
        <w:right w:val="none" w:sz="0" w:space="0" w:color="auto"/>
      </w:divBdr>
    </w:div>
    <w:div w:id="1624463348">
      <w:bodyDiv w:val="1"/>
      <w:marLeft w:val="0"/>
      <w:marRight w:val="0"/>
      <w:marTop w:val="0"/>
      <w:marBottom w:val="0"/>
      <w:divBdr>
        <w:top w:val="none" w:sz="0" w:space="0" w:color="auto"/>
        <w:left w:val="none" w:sz="0" w:space="0" w:color="auto"/>
        <w:bottom w:val="none" w:sz="0" w:space="0" w:color="auto"/>
        <w:right w:val="none" w:sz="0" w:space="0" w:color="auto"/>
      </w:divBdr>
    </w:div>
    <w:div w:id="1680349502">
      <w:bodyDiv w:val="1"/>
      <w:marLeft w:val="0"/>
      <w:marRight w:val="0"/>
      <w:marTop w:val="0"/>
      <w:marBottom w:val="0"/>
      <w:divBdr>
        <w:top w:val="none" w:sz="0" w:space="0" w:color="auto"/>
        <w:left w:val="none" w:sz="0" w:space="0" w:color="auto"/>
        <w:bottom w:val="none" w:sz="0" w:space="0" w:color="auto"/>
        <w:right w:val="none" w:sz="0" w:space="0" w:color="auto"/>
      </w:divBdr>
    </w:div>
    <w:div w:id="1681394244">
      <w:bodyDiv w:val="1"/>
      <w:marLeft w:val="0"/>
      <w:marRight w:val="0"/>
      <w:marTop w:val="0"/>
      <w:marBottom w:val="0"/>
      <w:divBdr>
        <w:top w:val="none" w:sz="0" w:space="0" w:color="auto"/>
        <w:left w:val="none" w:sz="0" w:space="0" w:color="auto"/>
        <w:bottom w:val="none" w:sz="0" w:space="0" w:color="auto"/>
        <w:right w:val="none" w:sz="0" w:space="0" w:color="auto"/>
      </w:divBdr>
    </w:div>
    <w:div w:id="1690595882">
      <w:bodyDiv w:val="1"/>
      <w:marLeft w:val="0"/>
      <w:marRight w:val="0"/>
      <w:marTop w:val="0"/>
      <w:marBottom w:val="0"/>
      <w:divBdr>
        <w:top w:val="none" w:sz="0" w:space="0" w:color="auto"/>
        <w:left w:val="none" w:sz="0" w:space="0" w:color="auto"/>
        <w:bottom w:val="none" w:sz="0" w:space="0" w:color="auto"/>
        <w:right w:val="none" w:sz="0" w:space="0" w:color="auto"/>
      </w:divBdr>
    </w:div>
    <w:div w:id="1701315200">
      <w:bodyDiv w:val="1"/>
      <w:marLeft w:val="0"/>
      <w:marRight w:val="0"/>
      <w:marTop w:val="0"/>
      <w:marBottom w:val="0"/>
      <w:divBdr>
        <w:top w:val="none" w:sz="0" w:space="0" w:color="auto"/>
        <w:left w:val="none" w:sz="0" w:space="0" w:color="auto"/>
        <w:bottom w:val="none" w:sz="0" w:space="0" w:color="auto"/>
        <w:right w:val="none" w:sz="0" w:space="0" w:color="auto"/>
      </w:divBdr>
    </w:div>
    <w:div w:id="1704015112">
      <w:bodyDiv w:val="1"/>
      <w:marLeft w:val="0"/>
      <w:marRight w:val="0"/>
      <w:marTop w:val="0"/>
      <w:marBottom w:val="0"/>
      <w:divBdr>
        <w:top w:val="none" w:sz="0" w:space="0" w:color="auto"/>
        <w:left w:val="none" w:sz="0" w:space="0" w:color="auto"/>
        <w:bottom w:val="none" w:sz="0" w:space="0" w:color="auto"/>
        <w:right w:val="none" w:sz="0" w:space="0" w:color="auto"/>
      </w:divBdr>
    </w:div>
    <w:div w:id="1716080350">
      <w:bodyDiv w:val="1"/>
      <w:marLeft w:val="0"/>
      <w:marRight w:val="0"/>
      <w:marTop w:val="0"/>
      <w:marBottom w:val="0"/>
      <w:divBdr>
        <w:top w:val="none" w:sz="0" w:space="0" w:color="auto"/>
        <w:left w:val="none" w:sz="0" w:space="0" w:color="auto"/>
        <w:bottom w:val="none" w:sz="0" w:space="0" w:color="auto"/>
        <w:right w:val="none" w:sz="0" w:space="0" w:color="auto"/>
      </w:divBdr>
    </w:div>
    <w:div w:id="1727410940">
      <w:bodyDiv w:val="1"/>
      <w:marLeft w:val="0"/>
      <w:marRight w:val="0"/>
      <w:marTop w:val="0"/>
      <w:marBottom w:val="0"/>
      <w:divBdr>
        <w:top w:val="none" w:sz="0" w:space="0" w:color="auto"/>
        <w:left w:val="none" w:sz="0" w:space="0" w:color="auto"/>
        <w:bottom w:val="none" w:sz="0" w:space="0" w:color="auto"/>
        <w:right w:val="none" w:sz="0" w:space="0" w:color="auto"/>
      </w:divBdr>
    </w:div>
    <w:div w:id="1754278684">
      <w:bodyDiv w:val="1"/>
      <w:marLeft w:val="0"/>
      <w:marRight w:val="0"/>
      <w:marTop w:val="0"/>
      <w:marBottom w:val="0"/>
      <w:divBdr>
        <w:top w:val="none" w:sz="0" w:space="0" w:color="auto"/>
        <w:left w:val="none" w:sz="0" w:space="0" w:color="auto"/>
        <w:bottom w:val="none" w:sz="0" w:space="0" w:color="auto"/>
        <w:right w:val="none" w:sz="0" w:space="0" w:color="auto"/>
      </w:divBdr>
    </w:div>
    <w:div w:id="1757819362">
      <w:bodyDiv w:val="1"/>
      <w:marLeft w:val="0"/>
      <w:marRight w:val="0"/>
      <w:marTop w:val="0"/>
      <w:marBottom w:val="0"/>
      <w:divBdr>
        <w:top w:val="none" w:sz="0" w:space="0" w:color="auto"/>
        <w:left w:val="none" w:sz="0" w:space="0" w:color="auto"/>
        <w:bottom w:val="none" w:sz="0" w:space="0" w:color="auto"/>
        <w:right w:val="none" w:sz="0" w:space="0" w:color="auto"/>
      </w:divBdr>
    </w:div>
    <w:div w:id="1776900054">
      <w:bodyDiv w:val="1"/>
      <w:marLeft w:val="0"/>
      <w:marRight w:val="0"/>
      <w:marTop w:val="0"/>
      <w:marBottom w:val="0"/>
      <w:divBdr>
        <w:top w:val="none" w:sz="0" w:space="0" w:color="auto"/>
        <w:left w:val="none" w:sz="0" w:space="0" w:color="auto"/>
        <w:bottom w:val="none" w:sz="0" w:space="0" w:color="auto"/>
        <w:right w:val="none" w:sz="0" w:space="0" w:color="auto"/>
      </w:divBdr>
    </w:div>
    <w:div w:id="1790129488">
      <w:bodyDiv w:val="1"/>
      <w:marLeft w:val="0"/>
      <w:marRight w:val="0"/>
      <w:marTop w:val="0"/>
      <w:marBottom w:val="0"/>
      <w:divBdr>
        <w:top w:val="none" w:sz="0" w:space="0" w:color="auto"/>
        <w:left w:val="none" w:sz="0" w:space="0" w:color="auto"/>
        <w:bottom w:val="none" w:sz="0" w:space="0" w:color="auto"/>
        <w:right w:val="none" w:sz="0" w:space="0" w:color="auto"/>
      </w:divBdr>
    </w:div>
    <w:div w:id="1804036069">
      <w:bodyDiv w:val="1"/>
      <w:marLeft w:val="0"/>
      <w:marRight w:val="0"/>
      <w:marTop w:val="0"/>
      <w:marBottom w:val="0"/>
      <w:divBdr>
        <w:top w:val="none" w:sz="0" w:space="0" w:color="auto"/>
        <w:left w:val="none" w:sz="0" w:space="0" w:color="auto"/>
        <w:bottom w:val="none" w:sz="0" w:space="0" w:color="auto"/>
        <w:right w:val="none" w:sz="0" w:space="0" w:color="auto"/>
      </w:divBdr>
    </w:div>
    <w:div w:id="1810246561">
      <w:bodyDiv w:val="1"/>
      <w:marLeft w:val="0"/>
      <w:marRight w:val="0"/>
      <w:marTop w:val="0"/>
      <w:marBottom w:val="0"/>
      <w:divBdr>
        <w:top w:val="none" w:sz="0" w:space="0" w:color="auto"/>
        <w:left w:val="none" w:sz="0" w:space="0" w:color="auto"/>
        <w:bottom w:val="none" w:sz="0" w:space="0" w:color="auto"/>
        <w:right w:val="none" w:sz="0" w:space="0" w:color="auto"/>
      </w:divBdr>
    </w:div>
    <w:div w:id="1853497194">
      <w:bodyDiv w:val="1"/>
      <w:marLeft w:val="0"/>
      <w:marRight w:val="0"/>
      <w:marTop w:val="0"/>
      <w:marBottom w:val="0"/>
      <w:divBdr>
        <w:top w:val="none" w:sz="0" w:space="0" w:color="auto"/>
        <w:left w:val="none" w:sz="0" w:space="0" w:color="auto"/>
        <w:bottom w:val="none" w:sz="0" w:space="0" w:color="auto"/>
        <w:right w:val="none" w:sz="0" w:space="0" w:color="auto"/>
      </w:divBdr>
      <w:divsChild>
        <w:div w:id="1158955015">
          <w:marLeft w:val="0"/>
          <w:marRight w:val="0"/>
          <w:marTop w:val="0"/>
          <w:marBottom w:val="0"/>
          <w:divBdr>
            <w:top w:val="none" w:sz="0" w:space="0" w:color="auto"/>
            <w:left w:val="none" w:sz="0" w:space="0" w:color="auto"/>
            <w:bottom w:val="none" w:sz="0" w:space="0" w:color="auto"/>
            <w:right w:val="none" w:sz="0" w:space="0" w:color="auto"/>
          </w:divBdr>
          <w:divsChild>
            <w:div w:id="628442616">
              <w:marLeft w:val="0"/>
              <w:marRight w:val="0"/>
              <w:marTop w:val="0"/>
              <w:marBottom w:val="0"/>
              <w:divBdr>
                <w:top w:val="none" w:sz="0" w:space="0" w:color="auto"/>
                <w:left w:val="none" w:sz="0" w:space="0" w:color="auto"/>
                <w:bottom w:val="none" w:sz="0" w:space="0" w:color="auto"/>
                <w:right w:val="none" w:sz="0" w:space="0" w:color="auto"/>
              </w:divBdr>
              <w:divsChild>
                <w:div w:id="6245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268520">
      <w:bodyDiv w:val="1"/>
      <w:marLeft w:val="0"/>
      <w:marRight w:val="0"/>
      <w:marTop w:val="0"/>
      <w:marBottom w:val="0"/>
      <w:divBdr>
        <w:top w:val="none" w:sz="0" w:space="0" w:color="auto"/>
        <w:left w:val="none" w:sz="0" w:space="0" w:color="auto"/>
        <w:bottom w:val="none" w:sz="0" w:space="0" w:color="auto"/>
        <w:right w:val="none" w:sz="0" w:space="0" w:color="auto"/>
      </w:divBdr>
    </w:div>
    <w:div w:id="1873150610">
      <w:bodyDiv w:val="1"/>
      <w:marLeft w:val="0"/>
      <w:marRight w:val="0"/>
      <w:marTop w:val="0"/>
      <w:marBottom w:val="0"/>
      <w:divBdr>
        <w:top w:val="none" w:sz="0" w:space="0" w:color="auto"/>
        <w:left w:val="none" w:sz="0" w:space="0" w:color="auto"/>
        <w:bottom w:val="none" w:sz="0" w:space="0" w:color="auto"/>
        <w:right w:val="none" w:sz="0" w:space="0" w:color="auto"/>
      </w:divBdr>
    </w:div>
    <w:div w:id="1919629582">
      <w:bodyDiv w:val="1"/>
      <w:marLeft w:val="0"/>
      <w:marRight w:val="0"/>
      <w:marTop w:val="0"/>
      <w:marBottom w:val="0"/>
      <w:divBdr>
        <w:top w:val="none" w:sz="0" w:space="0" w:color="auto"/>
        <w:left w:val="none" w:sz="0" w:space="0" w:color="auto"/>
        <w:bottom w:val="none" w:sz="0" w:space="0" w:color="auto"/>
        <w:right w:val="none" w:sz="0" w:space="0" w:color="auto"/>
      </w:divBdr>
    </w:div>
    <w:div w:id="1936286686">
      <w:bodyDiv w:val="1"/>
      <w:marLeft w:val="0"/>
      <w:marRight w:val="0"/>
      <w:marTop w:val="0"/>
      <w:marBottom w:val="0"/>
      <w:divBdr>
        <w:top w:val="none" w:sz="0" w:space="0" w:color="auto"/>
        <w:left w:val="none" w:sz="0" w:space="0" w:color="auto"/>
        <w:bottom w:val="none" w:sz="0" w:space="0" w:color="auto"/>
        <w:right w:val="none" w:sz="0" w:space="0" w:color="auto"/>
      </w:divBdr>
      <w:divsChild>
        <w:div w:id="642974733">
          <w:marLeft w:val="0"/>
          <w:marRight w:val="0"/>
          <w:marTop w:val="0"/>
          <w:marBottom w:val="0"/>
          <w:divBdr>
            <w:top w:val="none" w:sz="0" w:space="0" w:color="auto"/>
            <w:left w:val="none" w:sz="0" w:space="0" w:color="auto"/>
            <w:bottom w:val="none" w:sz="0" w:space="0" w:color="auto"/>
            <w:right w:val="none" w:sz="0" w:space="0" w:color="auto"/>
          </w:divBdr>
          <w:divsChild>
            <w:div w:id="958297434">
              <w:marLeft w:val="0"/>
              <w:marRight w:val="0"/>
              <w:marTop w:val="0"/>
              <w:marBottom w:val="0"/>
              <w:divBdr>
                <w:top w:val="none" w:sz="0" w:space="0" w:color="auto"/>
                <w:left w:val="none" w:sz="0" w:space="0" w:color="auto"/>
                <w:bottom w:val="none" w:sz="0" w:space="0" w:color="auto"/>
                <w:right w:val="none" w:sz="0" w:space="0" w:color="auto"/>
              </w:divBdr>
              <w:divsChild>
                <w:div w:id="210622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059982">
      <w:bodyDiv w:val="1"/>
      <w:marLeft w:val="0"/>
      <w:marRight w:val="0"/>
      <w:marTop w:val="0"/>
      <w:marBottom w:val="0"/>
      <w:divBdr>
        <w:top w:val="none" w:sz="0" w:space="0" w:color="auto"/>
        <w:left w:val="none" w:sz="0" w:space="0" w:color="auto"/>
        <w:bottom w:val="none" w:sz="0" w:space="0" w:color="auto"/>
        <w:right w:val="none" w:sz="0" w:space="0" w:color="auto"/>
      </w:divBdr>
    </w:div>
    <w:div w:id="2010674474">
      <w:bodyDiv w:val="1"/>
      <w:marLeft w:val="0"/>
      <w:marRight w:val="0"/>
      <w:marTop w:val="0"/>
      <w:marBottom w:val="0"/>
      <w:divBdr>
        <w:top w:val="none" w:sz="0" w:space="0" w:color="auto"/>
        <w:left w:val="none" w:sz="0" w:space="0" w:color="auto"/>
        <w:bottom w:val="none" w:sz="0" w:space="0" w:color="auto"/>
        <w:right w:val="none" w:sz="0" w:space="0" w:color="auto"/>
      </w:divBdr>
    </w:div>
    <w:div w:id="2012175779">
      <w:bodyDiv w:val="1"/>
      <w:marLeft w:val="0"/>
      <w:marRight w:val="0"/>
      <w:marTop w:val="0"/>
      <w:marBottom w:val="0"/>
      <w:divBdr>
        <w:top w:val="none" w:sz="0" w:space="0" w:color="auto"/>
        <w:left w:val="none" w:sz="0" w:space="0" w:color="auto"/>
        <w:bottom w:val="none" w:sz="0" w:space="0" w:color="auto"/>
        <w:right w:val="none" w:sz="0" w:space="0" w:color="auto"/>
      </w:divBdr>
    </w:div>
    <w:div w:id="2018582537">
      <w:bodyDiv w:val="1"/>
      <w:marLeft w:val="0"/>
      <w:marRight w:val="0"/>
      <w:marTop w:val="0"/>
      <w:marBottom w:val="0"/>
      <w:divBdr>
        <w:top w:val="none" w:sz="0" w:space="0" w:color="auto"/>
        <w:left w:val="none" w:sz="0" w:space="0" w:color="auto"/>
        <w:bottom w:val="none" w:sz="0" w:space="0" w:color="auto"/>
        <w:right w:val="none" w:sz="0" w:space="0" w:color="auto"/>
      </w:divBdr>
    </w:div>
    <w:div w:id="2048486553">
      <w:bodyDiv w:val="1"/>
      <w:marLeft w:val="0"/>
      <w:marRight w:val="0"/>
      <w:marTop w:val="0"/>
      <w:marBottom w:val="0"/>
      <w:divBdr>
        <w:top w:val="none" w:sz="0" w:space="0" w:color="auto"/>
        <w:left w:val="none" w:sz="0" w:space="0" w:color="auto"/>
        <w:bottom w:val="none" w:sz="0" w:space="0" w:color="auto"/>
        <w:right w:val="none" w:sz="0" w:space="0" w:color="auto"/>
      </w:divBdr>
    </w:div>
    <w:div w:id="2061441869">
      <w:bodyDiv w:val="1"/>
      <w:marLeft w:val="0"/>
      <w:marRight w:val="0"/>
      <w:marTop w:val="0"/>
      <w:marBottom w:val="0"/>
      <w:divBdr>
        <w:top w:val="none" w:sz="0" w:space="0" w:color="auto"/>
        <w:left w:val="none" w:sz="0" w:space="0" w:color="auto"/>
        <w:bottom w:val="none" w:sz="0" w:space="0" w:color="auto"/>
        <w:right w:val="none" w:sz="0" w:space="0" w:color="auto"/>
      </w:divBdr>
    </w:div>
    <w:div w:id="2069495870">
      <w:bodyDiv w:val="1"/>
      <w:marLeft w:val="0"/>
      <w:marRight w:val="0"/>
      <w:marTop w:val="0"/>
      <w:marBottom w:val="0"/>
      <w:divBdr>
        <w:top w:val="none" w:sz="0" w:space="0" w:color="auto"/>
        <w:left w:val="none" w:sz="0" w:space="0" w:color="auto"/>
        <w:bottom w:val="none" w:sz="0" w:space="0" w:color="auto"/>
        <w:right w:val="none" w:sz="0" w:space="0" w:color="auto"/>
      </w:divBdr>
    </w:div>
    <w:div w:id="2070810858">
      <w:bodyDiv w:val="1"/>
      <w:marLeft w:val="0"/>
      <w:marRight w:val="0"/>
      <w:marTop w:val="0"/>
      <w:marBottom w:val="0"/>
      <w:divBdr>
        <w:top w:val="none" w:sz="0" w:space="0" w:color="auto"/>
        <w:left w:val="none" w:sz="0" w:space="0" w:color="auto"/>
        <w:bottom w:val="none" w:sz="0" w:space="0" w:color="auto"/>
        <w:right w:val="none" w:sz="0" w:space="0" w:color="auto"/>
      </w:divBdr>
    </w:div>
    <w:div w:id="2071152838">
      <w:bodyDiv w:val="1"/>
      <w:marLeft w:val="0"/>
      <w:marRight w:val="0"/>
      <w:marTop w:val="0"/>
      <w:marBottom w:val="0"/>
      <w:divBdr>
        <w:top w:val="none" w:sz="0" w:space="0" w:color="auto"/>
        <w:left w:val="none" w:sz="0" w:space="0" w:color="auto"/>
        <w:bottom w:val="none" w:sz="0" w:space="0" w:color="auto"/>
        <w:right w:val="none" w:sz="0" w:space="0" w:color="auto"/>
      </w:divBdr>
    </w:div>
    <w:div w:id="2102800244">
      <w:bodyDiv w:val="1"/>
      <w:marLeft w:val="0"/>
      <w:marRight w:val="0"/>
      <w:marTop w:val="0"/>
      <w:marBottom w:val="0"/>
      <w:divBdr>
        <w:top w:val="none" w:sz="0" w:space="0" w:color="auto"/>
        <w:left w:val="none" w:sz="0" w:space="0" w:color="auto"/>
        <w:bottom w:val="none" w:sz="0" w:space="0" w:color="auto"/>
        <w:right w:val="none" w:sz="0" w:space="0" w:color="auto"/>
      </w:divBdr>
      <w:divsChild>
        <w:div w:id="747727576">
          <w:marLeft w:val="0"/>
          <w:marRight w:val="0"/>
          <w:marTop w:val="0"/>
          <w:marBottom w:val="0"/>
          <w:divBdr>
            <w:top w:val="none" w:sz="0" w:space="0" w:color="auto"/>
            <w:left w:val="none" w:sz="0" w:space="0" w:color="auto"/>
            <w:bottom w:val="none" w:sz="0" w:space="0" w:color="auto"/>
            <w:right w:val="none" w:sz="0" w:space="0" w:color="auto"/>
          </w:divBdr>
          <w:divsChild>
            <w:div w:id="470711366">
              <w:marLeft w:val="0"/>
              <w:marRight w:val="0"/>
              <w:marTop w:val="0"/>
              <w:marBottom w:val="0"/>
              <w:divBdr>
                <w:top w:val="none" w:sz="0" w:space="0" w:color="auto"/>
                <w:left w:val="none" w:sz="0" w:space="0" w:color="auto"/>
                <w:bottom w:val="none" w:sz="0" w:space="0" w:color="auto"/>
                <w:right w:val="none" w:sz="0" w:space="0" w:color="auto"/>
              </w:divBdr>
              <w:divsChild>
                <w:div w:id="135037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996959">
      <w:bodyDiv w:val="1"/>
      <w:marLeft w:val="0"/>
      <w:marRight w:val="0"/>
      <w:marTop w:val="0"/>
      <w:marBottom w:val="0"/>
      <w:divBdr>
        <w:top w:val="none" w:sz="0" w:space="0" w:color="auto"/>
        <w:left w:val="none" w:sz="0" w:space="0" w:color="auto"/>
        <w:bottom w:val="none" w:sz="0" w:space="0" w:color="auto"/>
        <w:right w:val="none" w:sz="0" w:space="0" w:color="auto"/>
      </w:divBdr>
      <w:divsChild>
        <w:div w:id="837039688">
          <w:marLeft w:val="0"/>
          <w:marRight w:val="0"/>
          <w:marTop w:val="0"/>
          <w:marBottom w:val="0"/>
          <w:divBdr>
            <w:top w:val="none" w:sz="0" w:space="0" w:color="auto"/>
            <w:left w:val="none" w:sz="0" w:space="0" w:color="auto"/>
            <w:bottom w:val="none" w:sz="0" w:space="0" w:color="auto"/>
            <w:right w:val="none" w:sz="0" w:space="0" w:color="auto"/>
          </w:divBdr>
          <w:divsChild>
            <w:div w:id="1382750164">
              <w:marLeft w:val="0"/>
              <w:marRight w:val="0"/>
              <w:marTop w:val="0"/>
              <w:marBottom w:val="0"/>
              <w:divBdr>
                <w:top w:val="none" w:sz="0" w:space="0" w:color="auto"/>
                <w:left w:val="none" w:sz="0" w:space="0" w:color="auto"/>
                <w:bottom w:val="none" w:sz="0" w:space="0" w:color="auto"/>
                <w:right w:val="none" w:sz="0" w:space="0" w:color="auto"/>
              </w:divBdr>
              <w:divsChild>
                <w:div w:id="714156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1054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stina.msu.ru/workers/597704/" TargetMode="External"/><Relationship Id="rId13" Type="http://schemas.openxmlformats.org/officeDocument/2006/relationships/hyperlink" Target="http://dx.doi.org/10.1038/s41467-024-54793-y" TargetMode="External"/><Relationship Id="rId18" Type="http://schemas.openxmlformats.org/officeDocument/2006/relationships/hyperlink" Target="http://dx.doi.org/10.1063/5.0255769"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istina.msu.ru/workers/1752965/" TargetMode="External"/><Relationship Id="rId12" Type="http://schemas.openxmlformats.org/officeDocument/2006/relationships/hyperlink" Target="http://dx.doi.org/10.1051/0004-6361/202555366" TargetMode="External"/><Relationship Id="rId17" Type="http://schemas.openxmlformats.org/officeDocument/2006/relationships/hyperlink" Target="http://dx.doi.org/10.55959/MSU0579-9392.80.2510801" TargetMode="External"/><Relationship Id="rId2" Type="http://schemas.openxmlformats.org/officeDocument/2006/relationships/styles" Target="styles.xml"/><Relationship Id="rId16" Type="http://schemas.openxmlformats.org/officeDocument/2006/relationships/hyperlink" Target="http://dx.doi.org/10.55959/MSU0579-9392.80.2530801" TargetMode="External"/><Relationship Id="rId20" Type="http://schemas.openxmlformats.org/officeDocument/2006/relationships/hyperlink" Target="http://dx.doi.org/10.1134/S0202289325700355" TargetMode="External"/><Relationship Id="rId1" Type="http://schemas.openxmlformats.org/officeDocument/2006/relationships/numbering" Target="numbering.xml"/><Relationship Id="rId6" Type="http://schemas.openxmlformats.org/officeDocument/2006/relationships/hyperlink" Target="https://istina.msu.ru/workers/1764026/" TargetMode="External"/><Relationship Id="rId11" Type="http://schemas.openxmlformats.org/officeDocument/2006/relationships/hyperlink" Target="http://dx.doi.org/10.1007/s11207-025-02508-x" TargetMode="External"/><Relationship Id="rId5" Type="http://schemas.openxmlformats.org/officeDocument/2006/relationships/hyperlink" Target="https://istina.msu.ru/workers/597088/" TargetMode="External"/><Relationship Id="rId15" Type="http://schemas.openxmlformats.org/officeDocument/2006/relationships/hyperlink" Target="http://dx.doi.org/10.31857/S0016794025030011" TargetMode="External"/><Relationship Id="rId10" Type="http://schemas.openxmlformats.org/officeDocument/2006/relationships/hyperlink" Target="https://istina.msu.ru/workers/1466461/" TargetMode="External"/><Relationship Id="rId19" Type="http://schemas.openxmlformats.org/officeDocument/2006/relationships/hyperlink" Target="http://dx.doi.org/10.1134/S0202289325700094" TargetMode="External"/><Relationship Id="rId4" Type="http://schemas.openxmlformats.org/officeDocument/2006/relationships/webSettings" Target="webSettings.xml"/><Relationship Id="rId9" Type="http://schemas.openxmlformats.org/officeDocument/2006/relationships/hyperlink" Target="https://istina.msu.ru/workers/448924/" TargetMode="External"/><Relationship Id="rId14" Type="http://schemas.openxmlformats.org/officeDocument/2006/relationships/hyperlink" Target="http://dx.doi.org/10.1007/s11207-024-02413-9"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368</TotalTime>
  <Pages>6</Pages>
  <Words>3141</Words>
  <Characters>17908</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ГАИШ МГУ</Company>
  <LinksUpToDate>false</LinksUpToDate>
  <CharactersWithSpaces>21007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Microsoft Office User</cp:lastModifiedBy>
  <cp:revision>13</cp:revision>
  <cp:lastPrinted>2022-12-16T18:46:00Z</cp:lastPrinted>
  <dcterms:created xsi:type="dcterms:W3CDTF">2023-12-12T12:52:00Z</dcterms:created>
  <dcterms:modified xsi:type="dcterms:W3CDTF">2025-12-15T23:47:00Z</dcterms:modified>
  <dc:language>ru-RU</dc:language>
</cp:coreProperties>
</file>